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8"/>
        <w:gridCol w:w="481"/>
        <w:gridCol w:w="481"/>
        <w:gridCol w:w="1039"/>
        <w:gridCol w:w="488"/>
        <w:gridCol w:w="488"/>
        <w:gridCol w:w="489"/>
        <w:gridCol w:w="489"/>
        <w:gridCol w:w="489"/>
        <w:gridCol w:w="489"/>
        <w:gridCol w:w="489"/>
        <w:gridCol w:w="489"/>
        <w:gridCol w:w="489"/>
        <w:gridCol w:w="489"/>
        <w:gridCol w:w="485"/>
        <w:gridCol w:w="485"/>
        <w:gridCol w:w="922"/>
      </w:tblGrid>
      <w:tr w:rsidR="00E932E4" w:rsidRPr="00763FF5" w14:paraId="2BADC5E1" w14:textId="77777777" w:rsidTr="00B84AE4">
        <w:trPr>
          <w:trHeight w:val="369"/>
        </w:trPr>
        <w:tc>
          <w:tcPr>
            <w:tcW w:w="2028" w:type="dxa"/>
            <w:vAlign w:val="center"/>
            <w:hideMark/>
          </w:tcPr>
          <w:p w14:paraId="370448B7" w14:textId="79DEAA68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506F6E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507062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E71A71">
              <w:rPr>
                <w:rFonts w:ascii="Tw Cen MT" w:hAnsi="Tw Cen MT" w:cs="Times New Roman"/>
                <w:b/>
                <w:sz w:val="28"/>
                <w:szCs w:val="28"/>
              </w:rPr>
              <w:t>PC1</w:t>
            </w:r>
            <w:r w:rsidR="00193592">
              <w:rPr>
                <w:rFonts w:ascii="Tw Cen MT" w:hAnsi="Tw Cen MT" w:cs="Times New Roman"/>
                <w:b/>
                <w:sz w:val="28"/>
                <w:szCs w:val="28"/>
              </w:rPr>
              <w:t>EE0</w:t>
            </w:r>
            <w:r w:rsidR="001E02C0">
              <w:rPr>
                <w:rFonts w:ascii="Tw Cen MT" w:hAnsi="Tw Cen MT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81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9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8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8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22" w:type="dxa"/>
            <w:vAlign w:val="center"/>
            <w:hideMark/>
          </w:tcPr>
          <w:p w14:paraId="0CA18667" w14:textId="001872D9" w:rsidR="00E932E4" w:rsidRPr="00763FF5" w:rsidRDefault="00506F6E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50706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5F2D3B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FB22A4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710C517C" w14:textId="07CA9963" w:rsidR="00450012" w:rsidRPr="00763FF5" w:rsidRDefault="00506F6E" w:rsidP="00450012">
      <w:pPr>
        <w:spacing w:after="0" w:line="240" w:lineRule="auto"/>
        <w:jc w:val="center"/>
        <w:rPr>
          <w:rFonts w:ascii="Tw Cen MT" w:hAnsi="Tw Cen MT"/>
          <w:sz w:val="28"/>
          <w:szCs w:val="26"/>
        </w:rPr>
      </w:pPr>
      <w:r>
        <w:rPr>
          <w:rFonts w:ascii="Tw Cen MT" w:hAnsi="Tw Cen MT"/>
          <w:sz w:val="32"/>
          <w:szCs w:val="26"/>
        </w:rPr>
        <w:t>B.Tech. III Year I Semester Regular Examinations, January 2024</w:t>
      </w:r>
    </w:p>
    <w:p w14:paraId="009EF9B6" w14:textId="4E6A21ED" w:rsidR="00210720" w:rsidRPr="004A25E7" w:rsidRDefault="00193592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 xml:space="preserve">POWER </w:t>
      </w:r>
      <w:r w:rsidR="00731639">
        <w:rPr>
          <w:rFonts w:ascii="Tw Cen MT" w:hAnsi="Tw Cen MT"/>
          <w:b/>
          <w:bCs/>
          <w:sz w:val="28"/>
          <w:szCs w:val="28"/>
        </w:rPr>
        <w:t>SYSTEMS-II</w:t>
      </w:r>
    </w:p>
    <w:p w14:paraId="6DDE71BD" w14:textId="09AF60BC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193592">
        <w:rPr>
          <w:rFonts w:ascii="Tw Cen MT" w:hAnsi="Tw Cen MT"/>
          <w:bCs/>
          <w:sz w:val="28"/>
          <w:szCs w:val="28"/>
        </w:rPr>
        <w:t>EE</w:t>
      </w:r>
      <w:r w:rsidR="0015342E">
        <w:rPr>
          <w:rFonts w:ascii="Tw Cen MT" w:hAnsi="Tw Cen MT"/>
          <w:bCs/>
          <w:sz w:val="28"/>
          <w:szCs w:val="28"/>
        </w:rPr>
        <w:t>E</w:t>
      </w:r>
      <w:r w:rsidR="00122B30" w:rsidRPr="001A6F61">
        <w:rPr>
          <w:rFonts w:ascii="Tw Cen MT" w:hAnsi="Tw Cen MT"/>
          <w:bCs/>
          <w:sz w:val="28"/>
          <w:szCs w:val="28"/>
        </w:rPr>
        <w:t>)</w:t>
      </w:r>
    </w:p>
    <w:p w14:paraId="3688F835" w14:textId="22A021B4" w:rsidR="00097F48" w:rsidRDefault="00097F48" w:rsidP="00097F48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 w:rsidR="00B84AE4">
        <w:rPr>
          <w:rFonts w:ascii="Tw Cen MT" w:hAnsi="Tw Cen MT" w:cs="Arial"/>
          <w:b/>
          <w:sz w:val="26"/>
          <w:szCs w:val="26"/>
          <w:lang w:eastAsia="en-IN"/>
        </w:rPr>
        <w:t xml:space="preserve">  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506F6E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3FA6E544" w14:textId="77777777" w:rsidR="00097F48" w:rsidRDefault="00097F48" w:rsidP="00097F4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00B63DA5" w14:textId="77777777" w:rsidR="00097F48" w:rsidRDefault="00097F48" w:rsidP="00097F4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82C1931" w14:textId="77777777" w:rsidR="00B47DE8" w:rsidRDefault="00097F48" w:rsidP="00097F48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3D0BBEF2" w14:textId="77777777" w:rsidR="00B47DE8" w:rsidRDefault="00B47DE8" w:rsidP="00B47DE8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06A92029" w14:textId="77777777" w:rsidR="00B47DE8" w:rsidRDefault="00B47DE8" w:rsidP="00B47DE8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0"/>
        <w:gridCol w:w="8085"/>
        <w:gridCol w:w="634"/>
        <w:gridCol w:w="783"/>
        <w:gridCol w:w="851"/>
      </w:tblGrid>
      <w:tr w:rsidR="00B47DE8" w14:paraId="0AC55A26" w14:textId="77777777" w:rsidTr="00B84AE4">
        <w:tc>
          <w:tcPr>
            <w:tcW w:w="670" w:type="dxa"/>
          </w:tcPr>
          <w:p w14:paraId="21437AFF" w14:textId="77777777" w:rsidR="00B47DE8" w:rsidRDefault="00B47DE8" w:rsidP="00B47DE8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85" w:type="dxa"/>
          </w:tcPr>
          <w:p w14:paraId="34D241A8" w14:textId="77777777" w:rsidR="00B47DE8" w:rsidRPr="00307F9B" w:rsidRDefault="00B47DE8" w:rsidP="00920895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307F9B">
              <w:rPr>
                <w:sz w:val="24"/>
                <w:szCs w:val="24"/>
                <w:lang w:bidi="te-IN"/>
              </w:rPr>
              <w:t>How do we relate the elements &amp; buses in a bus incidence matrix?</w:t>
            </w:r>
          </w:p>
        </w:tc>
        <w:tc>
          <w:tcPr>
            <w:tcW w:w="634" w:type="dxa"/>
            <w:hideMark/>
          </w:tcPr>
          <w:p w14:paraId="012DACA4" w14:textId="77777777" w:rsidR="00B47DE8" w:rsidRDefault="00B47DE8" w:rsidP="0092089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5044C48D" w14:textId="77777777" w:rsidR="00B47DE8" w:rsidRDefault="00B47DE8" w:rsidP="0092089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79353F2B" w14:textId="77777777" w:rsidR="00B47DE8" w:rsidRDefault="00B47DE8" w:rsidP="0092089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B47DE8" w14:paraId="6576FB85" w14:textId="77777777" w:rsidTr="00B84AE4">
        <w:tc>
          <w:tcPr>
            <w:tcW w:w="670" w:type="dxa"/>
          </w:tcPr>
          <w:p w14:paraId="50200B4B" w14:textId="77777777" w:rsidR="00B47DE8" w:rsidRDefault="00B47DE8" w:rsidP="00B47DE8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85" w:type="dxa"/>
          </w:tcPr>
          <w:p w14:paraId="785E0B84" w14:textId="23F30B06" w:rsidR="00B47DE8" w:rsidRPr="00307F9B" w:rsidRDefault="00B47DE8" w:rsidP="00920895">
            <w:pPr>
              <w:tabs>
                <w:tab w:val="left" w:pos="900"/>
              </w:tabs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307F9B">
              <w:rPr>
                <w:sz w:val="24"/>
                <w:szCs w:val="24"/>
                <w:lang w:bidi="te-IN"/>
              </w:rPr>
              <w:t>When the generator buses are treated as load bus</w:t>
            </w:r>
            <w:r w:rsidR="00557337">
              <w:rPr>
                <w:sz w:val="24"/>
                <w:szCs w:val="24"/>
                <w:lang w:bidi="te-IN"/>
              </w:rPr>
              <w:t xml:space="preserve"> in gauss s</w:t>
            </w:r>
            <w:r w:rsidR="00901D64">
              <w:rPr>
                <w:sz w:val="24"/>
                <w:szCs w:val="24"/>
                <w:lang w:bidi="te-IN"/>
              </w:rPr>
              <w:t>ei</w:t>
            </w:r>
            <w:r w:rsidR="00557337">
              <w:rPr>
                <w:sz w:val="24"/>
                <w:szCs w:val="24"/>
                <w:lang w:bidi="te-IN"/>
              </w:rPr>
              <w:t>del method.</w:t>
            </w:r>
          </w:p>
        </w:tc>
        <w:tc>
          <w:tcPr>
            <w:tcW w:w="634" w:type="dxa"/>
            <w:hideMark/>
          </w:tcPr>
          <w:p w14:paraId="4AECCDE6" w14:textId="77777777" w:rsidR="00B47DE8" w:rsidRDefault="00B47DE8" w:rsidP="0092089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79A3CFA3" w14:textId="77777777" w:rsidR="00B47DE8" w:rsidRDefault="00B47DE8" w:rsidP="0092089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1C618D50" w14:textId="77777777" w:rsidR="00B47DE8" w:rsidRDefault="00B47DE8" w:rsidP="0092089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B47DE8" w14:paraId="62561BF1" w14:textId="77777777" w:rsidTr="00B84AE4">
        <w:tc>
          <w:tcPr>
            <w:tcW w:w="670" w:type="dxa"/>
          </w:tcPr>
          <w:p w14:paraId="209C05C5" w14:textId="77777777" w:rsidR="00B47DE8" w:rsidRDefault="00B47DE8" w:rsidP="00B47DE8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85" w:type="dxa"/>
          </w:tcPr>
          <w:p w14:paraId="1C9611FD" w14:textId="54A5B424" w:rsidR="00B47DE8" w:rsidRPr="00307F9B" w:rsidRDefault="00557337" w:rsidP="0092089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Give the classification of power system faults.</w:t>
            </w:r>
          </w:p>
        </w:tc>
        <w:tc>
          <w:tcPr>
            <w:tcW w:w="634" w:type="dxa"/>
            <w:hideMark/>
          </w:tcPr>
          <w:p w14:paraId="443CCBF6" w14:textId="77777777" w:rsidR="00B47DE8" w:rsidRDefault="00B47DE8" w:rsidP="0092089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6B6966EB" w14:textId="77777777" w:rsidR="00B47DE8" w:rsidRDefault="00B47DE8" w:rsidP="0092089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459E3B4F" w14:textId="77777777" w:rsidR="00B47DE8" w:rsidRDefault="00B47DE8" w:rsidP="0092089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B47DE8" w14:paraId="06AA3576" w14:textId="77777777" w:rsidTr="00B84AE4">
        <w:tc>
          <w:tcPr>
            <w:tcW w:w="670" w:type="dxa"/>
          </w:tcPr>
          <w:p w14:paraId="1C7AC904" w14:textId="77777777" w:rsidR="00B47DE8" w:rsidRDefault="00B47DE8" w:rsidP="00B47DE8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85" w:type="dxa"/>
          </w:tcPr>
          <w:p w14:paraId="2D7E577A" w14:textId="70A59E38" w:rsidR="00B47DE8" w:rsidRPr="00307F9B" w:rsidRDefault="00B47DE8" w:rsidP="00920895">
            <w:pPr>
              <w:rPr>
                <w:rFonts w:eastAsia="Arial Unicode MS"/>
                <w:bCs/>
                <w:sz w:val="24"/>
                <w:szCs w:val="24"/>
              </w:rPr>
            </w:pPr>
            <w:r w:rsidRPr="00307F9B">
              <w:rPr>
                <w:color w:val="000000" w:themeColor="text1"/>
                <w:sz w:val="24"/>
                <w:szCs w:val="24"/>
              </w:rPr>
              <w:t xml:space="preserve">How the </w:t>
            </w:r>
            <w:r w:rsidR="00557337">
              <w:rPr>
                <w:color w:val="000000" w:themeColor="text1"/>
                <w:sz w:val="24"/>
                <w:szCs w:val="24"/>
              </w:rPr>
              <w:t xml:space="preserve">steady state </w:t>
            </w:r>
            <w:r w:rsidRPr="00307F9B">
              <w:rPr>
                <w:color w:val="000000" w:themeColor="text1"/>
                <w:sz w:val="24"/>
                <w:szCs w:val="24"/>
              </w:rPr>
              <w:t xml:space="preserve">stability </w:t>
            </w:r>
            <w:r w:rsidR="00557337">
              <w:rPr>
                <w:color w:val="000000" w:themeColor="text1"/>
                <w:sz w:val="24"/>
                <w:szCs w:val="24"/>
              </w:rPr>
              <w:t xml:space="preserve">can be </w:t>
            </w:r>
            <w:r w:rsidRPr="00307F9B">
              <w:rPr>
                <w:color w:val="000000" w:themeColor="text1"/>
                <w:sz w:val="24"/>
                <w:szCs w:val="24"/>
              </w:rPr>
              <w:t>improved?</w:t>
            </w:r>
          </w:p>
        </w:tc>
        <w:tc>
          <w:tcPr>
            <w:tcW w:w="634" w:type="dxa"/>
            <w:hideMark/>
          </w:tcPr>
          <w:p w14:paraId="62EE9F90" w14:textId="77777777" w:rsidR="00B47DE8" w:rsidRDefault="00B47DE8" w:rsidP="0092089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776C32A6" w14:textId="77777777" w:rsidR="00B47DE8" w:rsidRDefault="00B47DE8" w:rsidP="0092089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14:paraId="0CDFF442" w14:textId="77777777" w:rsidR="00B47DE8" w:rsidRDefault="00B47DE8" w:rsidP="0092089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B47DE8" w14:paraId="7F890A37" w14:textId="77777777" w:rsidTr="00B84AE4">
        <w:tc>
          <w:tcPr>
            <w:tcW w:w="670" w:type="dxa"/>
          </w:tcPr>
          <w:p w14:paraId="4AD1AD28" w14:textId="77777777" w:rsidR="00B47DE8" w:rsidRDefault="00B47DE8" w:rsidP="00B47DE8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85" w:type="dxa"/>
          </w:tcPr>
          <w:p w14:paraId="68ECC7B2" w14:textId="61944211" w:rsidR="00B47DE8" w:rsidRPr="00307F9B" w:rsidRDefault="00B47DE8" w:rsidP="00920895">
            <w:pPr>
              <w:rPr>
                <w:rFonts w:eastAsia="Arial Unicode MS"/>
                <w:bCs/>
                <w:sz w:val="24"/>
                <w:szCs w:val="24"/>
              </w:rPr>
            </w:pPr>
            <w:r w:rsidRPr="00307F9B">
              <w:rPr>
                <w:color w:val="000000" w:themeColor="text1"/>
                <w:sz w:val="24"/>
                <w:szCs w:val="24"/>
              </w:rPr>
              <w:t xml:space="preserve">What is meant by </w:t>
            </w:r>
            <w:r w:rsidR="00557337">
              <w:rPr>
                <w:color w:val="000000" w:themeColor="text1"/>
                <w:sz w:val="24"/>
                <w:szCs w:val="24"/>
              </w:rPr>
              <w:t xml:space="preserve">steady state </w:t>
            </w:r>
            <w:r w:rsidRPr="00307F9B">
              <w:rPr>
                <w:color w:val="000000" w:themeColor="text1"/>
                <w:sz w:val="24"/>
                <w:szCs w:val="24"/>
              </w:rPr>
              <w:t>stability limit?</w:t>
            </w:r>
          </w:p>
        </w:tc>
        <w:tc>
          <w:tcPr>
            <w:tcW w:w="634" w:type="dxa"/>
            <w:hideMark/>
          </w:tcPr>
          <w:p w14:paraId="5EB5F4A5" w14:textId="77777777" w:rsidR="00B47DE8" w:rsidRDefault="00B47DE8" w:rsidP="0092089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057736E3" w14:textId="77777777" w:rsidR="00B47DE8" w:rsidRDefault="00B47DE8" w:rsidP="0092089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14:paraId="498146E1" w14:textId="77777777" w:rsidR="00B47DE8" w:rsidRDefault="00B47DE8" w:rsidP="0092089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</w:tbl>
    <w:p w14:paraId="5B90388D" w14:textId="77777777" w:rsidR="00B47DE8" w:rsidRDefault="00B47DE8" w:rsidP="00B47DE8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46D65649" w14:textId="77777777" w:rsidR="00B47DE8" w:rsidRDefault="00B47DE8" w:rsidP="00B47DE8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10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"/>
        <w:gridCol w:w="7924"/>
        <w:gridCol w:w="670"/>
        <w:gridCol w:w="889"/>
        <w:gridCol w:w="858"/>
      </w:tblGrid>
      <w:tr w:rsidR="00B47DE8" w14:paraId="7E325DBB" w14:textId="77777777" w:rsidTr="00FC5695">
        <w:tc>
          <w:tcPr>
            <w:tcW w:w="11030" w:type="dxa"/>
            <w:gridSpan w:val="5"/>
            <w:hideMark/>
          </w:tcPr>
          <w:p w14:paraId="27B8F8ED" w14:textId="492A89D2" w:rsidR="00BF746A" w:rsidRPr="00252C74" w:rsidRDefault="00B47DE8" w:rsidP="00BF746A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52C74">
              <w:rPr>
                <w:rFonts w:eastAsia="Arial Unicode MS"/>
                <w:b/>
                <w:sz w:val="24"/>
                <w:szCs w:val="24"/>
              </w:rPr>
              <w:t>UNIT-</w:t>
            </w:r>
            <w:r w:rsidR="00557337">
              <w:rPr>
                <w:rFonts w:eastAsia="Arial Unicode MS"/>
                <w:b/>
                <w:sz w:val="24"/>
                <w:szCs w:val="24"/>
              </w:rPr>
              <w:t>I</w:t>
            </w:r>
          </w:p>
        </w:tc>
      </w:tr>
      <w:tr w:rsidR="00B47DE8" w14:paraId="48B8D635" w14:textId="77777777" w:rsidTr="00FC5695">
        <w:tc>
          <w:tcPr>
            <w:tcW w:w="689" w:type="dxa"/>
          </w:tcPr>
          <w:p w14:paraId="6D42D3A1" w14:textId="77777777" w:rsidR="00B47DE8" w:rsidRDefault="00B47DE8" w:rsidP="00D479C8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24" w:type="dxa"/>
            <w:hideMark/>
          </w:tcPr>
          <w:p w14:paraId="37BDBBB4" w14:textId="4A6A9A24" w:rsidR="00B47DE8" w:rsidRPr="009437E7" w:rsidRDefault="00151203" w:rsidP="00D479C8">
            <w:pPr>
              <w:tabs>
                <w:tab w:val="left" w:pos="900"/>
              </w:tabs>
              <w:rPr>
                <w:sz w:val="24"/>
                <w:szCs w:val="24"/>
                <w:lang w:bidi="te-IN"/>
              </w:rPr>
            </w:pPr>
            <w:r>
              <w:rPr>
                <w:sz w:val="24"/>
                <w:szCs w:val="24"/>
                <w:lang w:bidi="te-IN"/>
              </w:rPr>
              <w:t xml:space="preserve">Built </w:t>
            </w:r>
            <w:r w:rsidR="00B47DE8" w:rsidRPr="009437E7">
              <w:rPr>
                <w:sz w:val="24"/>
                <w:szCs w:val="24"/>
                <w:lang w:bidi="te-IN"/>
              </w:rPr>
              <w:t>the bus impedance matrix for the network shown.</w:t>
            </w:r>
          </w:p>
          <w:p w14:paraId="04D6B7BE" w14:textId="77777777" w:rsidR="00B47DE8" w:rsidRDefault="00B47DE8" w:rsidP="00D479C8">
            <w:pPr>
              <w:tabs>
                <w:tab w:val="left" w:pos="900"/>
              </w:tabs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ascii="CMR12" w:hAnsi="CMR12" w:cs="CMR12"/>
                <w:noProof/>
                <w:lang w:eastAsia="en-IN"/>
              </w:rPr>
              <w:drawing>
                <wp:inline distT="0" distB="0" distL="0" distR="0" wp14:anchorId="2352B25E" wp14:editId="788B9A25">
                  <wp:extent cx="2111829" cy="1206888"/>
                  <wp:effectExtent l="0" t="0" r="0" b="0"/>
                  <wp:docPr id="17" name="Picture 183" descr="A diagram of a circui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 183" descr="A diagram of a circuit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7918" cy="12217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" w:type="dxa"/>
            <w:hideMark/>
          </w:tcPr>
          <w:p w14:paraId="3C53B536" w14:textId="77777777" w:rsidR="00B47DE8" w:rsidRDefault="00B47DE8" w:rsidP="00D479C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89" w:type="dxa"/>
            <w:hideMark/>
          </w:tcPr>
          <w:p w14:paraId="725BB381" w14:textId="77777777" w:rsidR="00B47DE8" w:rsidRDefault="00B47DE8" w:rsidP="00D479C8">
            <w:pPr>
              <w:ind w:right="-1242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6" w:type="dxa"/>
            <w:hideMark/>
          </w:tcPr>
          <w:p w14:paraId="4302425E" w14:textId="77777777" w:rsidR="00B47DE8" w:rsidRDefault="00B47DE8" w:rsidP="00D479C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B47DE8" w14:paraId="3FE9DA62" w14:textId="77777777" w:rsidTr="00FC5695">
        <w:tc>
          <w:tcPr>
            <w:tcW w:w="11030" w:type="dxa"/>
            <w:gridSpan w:val="5"/>
            <w:hideMark/>
          </w:tcPr>
          <w:p w14:paraId="75FE82B9" w14:textId="77777777" w:rsidR="00B47DE8" w:rsidRDefault="00B47DE8" w:rsidP="00D479C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B47DE8" w14:paraId="28896F48" w14:textId="77777777" w:rsidTr="00FC5695">
        <w:trPr>
          <w:trHeight w:val="2544"/>
        </w:trPr>
        <w:tc>
          <w:tcPr>
            <w:tcW w:w="689" w:type="dxa"/>
          </w:tcPr>
          <w:p w14:paraId="096BC017" w14:textId="77777777" w:rsidR="00B47DE8" w:rsidRDefault="00B47DE8" w:rsidP="00D479C8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24" w:type="dxa"/>
            <w:hideMark/>
          </w:tcPr>
          <w:p w14:paraId="0346F5D5" w14:textId="440CF5FC" w:rsidR="00B47DE8" w:rsidRPr="00307F9B" w:rsidRDefault="00B47DE8" w:rsidP="00D479C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bidi="te-IN"/>
              </w:rPr>
            </w:pPr>
            <w:r w:rsidRPr="00307F9B">
              <w:rPr>
                <w:sz w:val="24"/>
                <w:szCs w:val="24"/>
                <w:lang w:bidi="te-IN"/>
              </w:rPr>
              <w:t>Find the Y</w:t>
            </w:r>
            <w:r w:rsidRPr="00307F9B">
              <w:rPr>
                <w:sz w:val="24"/>
                <w:szCs w:val="24"/>
                <w:vertAlign w:val="subscript"/>
                <w:lang w:bidi="te-IN"/>
              </w:rPr>
              <w:t>BUS</w:t>
            </w:r>
            <w:r w:rsidRPr="00307F9B">
              <w:rPr>
                <w:sz w:val="24"/>
                <w:szCs w:val="24"/>
                <w:lang w:bidi="te-IN"/>
              </w:rPr>
              <w:t xml:space="preserve"> by direct inspection method for the network shown in figure.</w:t>
            </w:r>
            <w:r w:rsidR="00557337">
              <w:rPr>
                <w:sz w:val="24"/>
                <w:szCs w:val="24"/>
                <w:lang w:bidi="te-IN"/>
              </w:rPr>
              <w:t xml:space="preserve"> The shunt and line admittance are </w:t>
            </w:r>
            <w:r w:rsidR="00BF746A">
              <w:rPr>
                <w:sz w:val="24"/>
                <w:szCs w:val="24"/>
                <w:lang w:bidi="te-IN"/>
              </w:rPr>
              <w:t>given</w:t>
            </w:r>
            <w:r w:rsidR="00557337">
              <w:rPr>
                <w:sz w:val="24"/>
                <w:szCs w:val="24"/>
                <w:lang w:bidi="te-IN"/>
              </w:rPr>
              <w:t xml:space="preserve"> per unit.</w:t>
            </w:r>
          </w:p>
          <w:p w14:paraId="5451ACD1" w14:textId="77777777" w:rsidR="00B47DE8" w:rsidRDefault="00B47DE8" w:rsidP="00D479C8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ascii="Bookman Old Style" w:hAnsi="Bookman Old Style"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062D05DE" wp14:editId="1B57CD44">
                  <wp:extent cx="3051938" cy="1300843"/>
                  <wp:effectExtent l="0" t="0" r="0" b="0"/>
                  <wp:docPr id="8" name="Picture 135" descr="A diagram of a circui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135" descr="A diagram of a circuit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0501" cy="13130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" w:type="dxa"/>
            <w:hideMark/>
          </w:tcPr>
          <w:p w14:paraId="5C5FAFDC" w14:textId="77777777" w:rsidR="00B47DE8" w:rsidRDefault="00B47DE8" w:rsidP="00D479C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5DEA64E9" w14:textId="77777777" w:rsidR="00B47DE8" w:rsidRDefault="00B47DE8" w:rsidP="00D479C8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042E1E42" w14:textId="77777777" w:rsidR="00B47DE8" w:rsidRDefault="00B47DE8" w:rsidP="00D479C8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60B758F5" w14:textId="77777777" w:rsidR="00557337" w:rsidRDefault="00557337" w:rsidP="00D479C8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784B74C2" w14:textId="77777777" w:rsidR="00B47DE8" w:rsidRDefault="00B47DE8" w:rsidP="00D479C8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3631A2D7" w14:textId="77777777" w:rsidR="00557337" w:rsidRDefault="00557337" w:rsidP="00D479C8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3AC2536C" w14:textId="77777777" w:rsidR="00557337" w:rsidRDefault="00557337" w:rsidP="00D479C8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6A5CB5C8" w14:textId="2DB4DEB3" w:rsidR="00B47DE8" w:rsidRDefault="00B47DE8" w:rsidP="00D479C8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89" w:type="dxa"/>
          </w:tcPr>
          <w:p w14:paraId="0E172CDB" w14:textId="2B2DDC56" w:rsidR="00B47DE8" w:rsidRDefault="00557337" w:rsidP="00D479C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6" w:type="dxa"/>
            <w:hideMark/>
          </w:tcPr>
          <w:p w14:paraId="2A20938B" w14:textId="77777777" w:rsidR="00B47DE8" w:rsidRDefault="00B47DE8" w:rsidP="00D479C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3EC90800" w14:textId="77777777" w:rsidR="00B47DE8" w:rsidRDefault="00B47DE8" w:rsidP="00D479C8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6439BF27" w14:textId="77777777" w:rsidR="00557337" w:rsidRDefault="00557337" w:rsidP="00D479C8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4144ACEF" w14:textId="77777777" w:rsidR="00B47DE8" w:rsidRDefault="00B47DE8" w:rsidP="00D479C8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02AB2ADD" w14:textId="77777777" w:rsidR="00B47DE8" w:rsidRDefault="00B47DE8" w:rsidP="00D479C8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13FE943C" w14:textId="007C0F80" w:rsidR="00B47DE8" w:rsidRDefault="00B47DE8" w:rsidP="00D479C8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B47DE8" w14:paraId="0C8F3796" w14:textId="77777777" w:rsidTr="00FC5695">
        <w:tc>
          <w:tcPr>
            <w:tcW w:w="11030" w:type="dxa"/>
            <w:gridSpan w:val="5"/>
            <w:hideMark/>
          </w:tcPr>
          <w:p w14:paraId="1BDAD759" w14:textId="77777777" w:rsidR="00BF746A" w:rsidRDefault="00BF746A" w:rsidP="00D479C8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3B7EDA73" w14:textId="7EE11475" w:rsidR="00B47DE8" w:rsidRPr="00252C74" w:rsidRDefault="00B47DE8" w:rsidP="00D479C8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52C74">
              <w:rPr>
                <w:rFonts w:eastAsia="Arial Unicode MS"/>
                <w:b/>
                <w:sz w:val="24"/>
                <w:szCs w:val="24"/>
              </w:rPr>
              <w:t>UNIT-</w:t>
            </w:r>
            <w:r w:rsidR="00557337">
              <w:rPr>
                <w:rFonts w:eastAsia="Arial Unicode MS"/>
                <w:b/>
                <w:sz w:val="24"/>
                <w:szCs w:val="24"/>
              </w:rPr>
              <w:t>II</w:t>
            </w:r>
          </w:p>
        </w:tc>
      </w:tr>
      <w:tr w:rsidR="00B47DE8" w14:paraId="2B4048F7" w14:textId="77777777" w:rsidTr="00FC5695">
        <w:tc>
          <w:tcPr>
            <w:tcW w:w="689" w:type="dxa"/>
          </w:tcPr>
          <w:p w14:paraId="6D5425BE" w14:textId="77777777" w:rsidR="00B47DE8" w:rsidRDefault="00B47DE8" w:rsidP="00D479C8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24" w:type="dxa"/>
            <w:hideMark/>
          </w:tcPr>
          <w:p w14:paraId="0F6D2F99" w14:textId="2EEB7321" w:rsidR="00D479C8" w:rsidRPr="00557337" w:rsidRDefault="00B47DE8" w:rsidP="00BE1FA1">
            <w:pPr>
              <w:jc w:val="both"/>
              <w:rPr>
                <w:sz w:val="24"/>
                <w:szCs w:val="24"/>
                <w:lang w:bidi="te-IN"/>
              </w:rPr>
            </w:pPr>
            <w:r w:rsidRPr="00307F9B">
              <w:rPr>
                <w:sz w:val="24"/>
                <w:szCs w:val="24"/>
                <w:lang w:bidi="te-IN"/>
              </w:rPr>
              <w:t>A 3-Bus power system with generation at Bus-1(slack bus),</w:t>
            </w:r>
            <w:r w:rsidR="00557337">
              <w:rPr>
                <w:sz w:val="24"/>
                <w:szCs w:val="24"/>
                <w:lang w:bidi="te-IN"/>
              </w:rPr>
              <w:t xml:space="preserve"> </w:t>
            </w:r>
            <w:r w:rsidRPr="00307F9B">
              <w:rPr>
                <w:sz w:val="24"/>
                <w:szCs w:val="24"/>
                <w:lang w:bidi="te-IN"/>
              </w:rPr>
              <w:t>V</w:t>
            </w:r>
            <w:r w:rsidRPr="00307F9B">
              <w:rPr>
                <w:sz w:val="24"/>
                <w:szCs w:val="24"/>
                <w:vertAlign w:val="subscript"/>
                <w:lang w:bidi="te-IN"/>
              </w:rPr>
              <w:t>1</w:t>
            </w:r>
            <w:r w:rsidRPr="00307F9B">
              <w:rPr>
                <w:sz w:val="24"/>
                <w:szCs w:val="24"/>
                <w:lang w:bidi="te-IN"/>
              </w:rPr>
              <w:t>= 1.05∟0</w:t>
            </w:r>
            <w:r w:rsidRPr="00307F9B">
              <w:rPr>
                <w:sz w:val="24"/>
                <w:szCs w:val="24"/>
                <w:vertAlign w:val="superscript"/>
                <w:lang w:bidi="te-IN"/>
              </w:rPr>
              <w:t>0</w:t>
            </w:r>
            <w:r>
              <w:rPr>
                <w:sz w:val="24"/>
                <w:szCs w:val="24"/>
                <w:lang w:bidi="te-IN"/>
              </w:rPr>
              <w:t xml:space="preserve">, </w:t>
            </w:r>
            <w:r w:rsidRPr="00307F9B">
              <w:rPr>
                <w:sz w:val="24"/>
                <w:szCs w:val="24"/>
                <w:lang w:bidi="te-IN"/>
              </w:rPr>
              <w:t>Y</w:t>
            </w:r>
            <w:r w:rsidRPr="00307F9B">
              <w:rPr>
                <w:sz w:val="24"/>
                <w:szCs w:val="24"/>
                <w:vertAlign w:val="subscript"/>
                <w:lang w:bidi="te-IN"/>
              </w:rPr>
              <w:t>12</w:t>
            </w:r>
            <w:r w:rsidRPr="00307F9B">
              <w:rPr>
                <w:sz w:val="24"/>
                <w:szCs w:val="24"/>
                <w:lang w:bidi="te-IN"/>
              </w:rPr>
              <w:t xml:space="preserve"> = 10-j20, Y</w:t>
            </w:r>
            <w:r w:rsidRPr="00307F9B">
              <w:rPr>
                <w:sz w:val="24"/>
                <w:szCs w:val="24"/>
                <w:vertAlign w:val="subscript"/>
                <w:lang w:bidi="te-IN"/>
              </w:rPr>
              <w:t>13</w:t>
            </w:r>
            <w:r w:rsidRPr="00307F9B">
              <w:rPr>
                <w:sz w:val="24"/>
                <w:szCs w:val="24"/>
                <w:lang w:bidi="te-IN"/>
              </w:rPr>
              <w:t xml:space="preserve"> = 10-j30 </w:t>
            </w:r>
            <w:proofErr w:type="spellStart"/>
            <w:r w:rsidRPr="00307F9B">
              <w:rPr>
                <w:sz w:val="24"/>
                <w:szCs w:val="24"/>
                <w:lang w:bidi="te-IN"/>
              </w:rPr>
              <w:t>p.u</w:t>
            </w:r>
            <w:proofErr w:type="spellEnd"/>
            <w:r w:rsidRPr="00307F9B">
              <w:rPr>
                <w:sz w:val="24"/>
                <w:szCs w:val="24"/>
                <w:lang w:bidi="te-IN"/>
              </w:rPr>
              <w:t>., Y</w:t>
            </w:r>
            <w:r w:rsidRPr="00307F9B">
              <w:rPr>
                <w:sz w:val="24"/>
                <w:szCs w:val="24"/>
                <w:vertAlign w:val="subscript"/>
                <w:lang w:bidi="te-IN"/>
              </w:rPr>
              <w:t>23</w:t>
            </w:r>
            <w:r w:rsidRPr="00307F9B">
              <w:rPr>
                <w:sz w:val="24"/>
                <w:szCs w:val="24"/>
                <w:lang w:bidi="te-IN"/>
              </w:rPr>
              <w:t xml:space="preserve"> = 16-j32 </w:t>
            </w:r>
            <w:proofErr w:type="spellStart"/>
            <w:r w:rsidRPr="00307F9B">
              <w:rPr>
                <w:sz w:val="24"/>
                <w:szCs w:val="24"/>
                <w:lang w:bidi="te-IN"/>
              </w:rPr>
              <w:t>p.u</w:t>
            </w:r>
            <w:proofErr w:type="spellEnd"/>
            <w:r w:rsidRPr="00307F9B">
              <w:rPr>
                <w:sz w:val="24"/>
                <w:szCs w:val="24"/>
                <w:lang w:bidi="te-IN"/>
              </w:rPr>
              <w:t>.,</w:t>
            </w:r>
            <w:r w:rsidR="00557337">
              <w:rPr>
                <w:sz w:val="24"/>
                <w:szCs w:val="24"/>
                <w:lang w:bidi="te-IN"/>
              </w:rPr>
              <w:t xml:space="preserve"> </w:t>
            </w:r>
            <w:r w:rsidRPr="00307F9B">
              <w:rPr>
                <w:sz w:val="24"/>
                <w:szCs w:val="24"/>
                <w:lang w:bidi="te-IN"/>
              </w:rPr>
              <w:t>Y</w:t>
            </w:r>
            <w:r w:rsidRPr="00307F9B">
              <w:rPr>
                <w:sz w:val="24"/>
                <w:szCs w:val="24"/>
                <w:vertAlign w:val="subscript"/>
                <w:lang w:bidi="te-IN"/>
              </w:rPr>
              <w:t>22</w:t>
            </w:r>
            <w:r w:rsidRPr="00307F9B">
              <w:rPr>
                <w:sz w:val="24"/>
                <w:szCs w:val="24"/>
                <w:lang w:bidi="te-IN"/>
              </w:rPr>
              <w:t xml:space="preserve"> = Y</w:t>
            </w:r>
            <w:r w:rsidRPr="00307F9B">
              <w:rPr>
                <w:sz w:val="24"/>
                <w:szCs w:val="24"/>
                <w:vertAlign w:val="subscript"/>
                <w:lang w:bidi="te-IN"/>
              </w:rPr>
              <w:t>12</w:t>
            </w:r>
            <w:r w:rsidRPr="00307F9B">
              <w:rPr>
                <w:sz w:val="24"/>
                <w:szCs w:val="24"/>
                <w:lang w:bidi="te-IN"/>
              </w:rPr>
              <w:t xml:space="preserve"> + Y</w:t>
            </w:r>
            <w:r w:rsidRPr="00307F9B">
              <w:rPr>
                <w:sz w:val="24"/>
                <w:szCs w:val="24"/>
                <w:vertAlign w:val="subscript"/>
                <w:lang w:bidi="te-IN"/>
              </w:rPr>
              <w:t>23</w:t>
            </w:r>
            <w:r w:rsidRPr="00307F9B">
              <w:rPr>
                <w:sz w:val="24"/>
                <w:szCs w:val="24"/>
                <w:lang w:bidi="te-IN"/>
              </w:rPr>
              <w:t>, Y</w:t>
            </w:r>
            <w:r w:rsidRPr="00307F9B">
              <w:rPr>
                <w:sz w:val="24"/>
                <w:szCs w:val="24"/>
                <w:vertAlign w:val="subscript"/>
                <w:lang w:bidi="te-IN"/>
              </w:rPr>
              <w:t>33</w:t>
            </w:r>
            <w:r w:rsidRPr="00307F9B">
              <w:rPr>
                <w:sz w:val="24"/>
                <w:szCs w:val="24"/>
                <w:lang w:bidi="te-IN"/>
              </w:rPr>
              <w:t xml:space="preserve"> = Y</w:t>
            </w:r>
            <w:r w:rsidRPr="00307F9B">
              <w:rPr>
                <w:sz w:val="24"/>
                <w:szCs w:val="24"/>
                <w:vertAlign w:val="subscript"/>
                <w:lang w:bidi="te-IN"/>
              </w:rPr>
              <w:t>13</w:t>
            </w:r>
            <w:r w:rsidRPr="00307F9B">
              <w:rPr>
                <w:sz w:val="24"/>
                <w:szCs w:val="24"/>
                <w:lang w:bidi="te-IN"/>
              </w:rPr>
              <w:t xml:space="preserve"> +Y</w:t>
            </w:r>
            <w:r w:rsidRPr="00307F9B">
              <w:rPr>
                <w:sz w:val="24"/>
                <w:szCs w:val="24"/>
                <w:vertAlign w:val="subscript"/>
                <w:lang w:bidi="te-IN"/>
              </w:rPr>
              <w:t>23</w:t>
            </w:r>
            <w:r w:rsidRPr="00307F9B">
              <w:rPr>
                <w:sz w:val="24"/>
                <w:szCs w:val="24"/>
                <w:lang w:bidi="te-IN"/>
              </w:rPr>
              <w:t xml:space="preserve"> with P</w:t>
            </w:r>
            <w:r w:rsidRPr="00307F9B">
              <w:rPr>
                <w:sz w:val="24"/>
                <w:szCs w:val="24"/>
                <w:vertAlign w:val="subscript"/>
                <w:lang w:bidi="te-IN"/>
              </w:rPr>
              <w:t>2</w:t>
            </w:r>
            <w:r w:rsidRPr="00307F9B">
              <w:rPr>
                <w:sz w:val="24"/>
                <w:szCs w:val="24"/>
                <w:lang w:bidi="te-IN"/>
              </w:rPr>
              <w:t xml:space="preserve"> = -1.566 </w:t>
            </w:r>
            <w:proofErr w:type="spellStart"/>
            <w:r w:rsidRPr="00307F9B">
              <w:rPr>
                <w:sz w:val="24"/>
                <w:szCs w:val="24"/>
                <w:lang w:bidi="te-IN"/>
              </w:rPr>
              <w:t>p.u</w:t>
            </w:r>
            <w:proofErr w:type="spellEnd"/>
            <w:r w:rsidRPr="00307F9B">
              <w:rPr>
                <w:sz w:val="24"/>
                <w:szCs w:val="24"/>
                <w:lang w:bidi="te-IN"/>
              </w:rPr>
              <w:t>., Q</w:t>
            </w:r>
            <w:r w:rsidRPr="00307F9B">
              <w:rPr>
                <w:sz w:val="24"/>
                <w:szCs w:val="24"/>
                <w:vertAlign w:val="subscript"/>
                <w:lang w:bidi="te-IN"/>
              </w:rPr>
              <w:t>2</w:t>
            </w:r>
            <w:r w:rsidRPr="00307F9B">
              <w:rPr>
                <w:sz w:val="24"/>
                <w:szCs w:val="24"/>
                <w:lang w:bidi="te-IN"/>
              </w:rPr>
              <w:t xml:space="preserve"> = -1.162 </w:t>
            </w:r>
            <w:proofErr w:type="spellStart"/>
            <w:r w:rsidRPr="00307F9B">
              <w:rPr>
                <w:sz w:val="24"/>
                <w:szCs w:val="24"/>
                <w:lang w:bidi="te-IN"/>
              </w:rPr>
              <w:t>p.u</w:t>
            </w:r>
            <w:proofErr w:type="spellEnd"/>
            <w:r w:rsidRPr="00307F9B">
              <w:rPr>
                <w:sz w:val="24"/>
                <w:szCs w:val="24"/>
                <w:lang w:bidi="te-IN"/>
              </w:rPr>
              <w:t>., P</w:t>
            </w:r>
            <w:r w:rsidRPr="00307F9B">
              <w:rPr>
                <w:sz w:val="24"/>
                <w:szCs w:val="24"/>
                <w:vertAlign w:val="subscript"/>
                <w:lang w:bidi="te-IN"/>
              </w:rPr>
              <w:t>3</w:t>
            </w:r>
            <w:r w:rsidRPr="00307F9B">
              <w:rPr>
                <w:sz w:val="24"/>
                <w:szCs w:val="24"/>
                <w:lang w:bidi="te-IN"/>
              </w:rPr>
              <w:t xml:space="preserve"> = -1.4 </w:t>
            </w:r>
            <w:proofErr w:type="spellStart"/>
            <w:r w:rsidRPr="00307F9B">
              <w:rPr>
                <w:sz w:val="24"/>
                <w:szCs w:val="24"/>
                <w:lang w:bidi="te-IN"/>
              </w:rPr>
              <w:t>p.u</w:t>
            </w:r>
            <w:proofErr w:type="spellEnd"/>
            <w:r w:rsidRPr="00307F9B">
              <w:rPr>
                <w:sz w:val="24"/>
                <w:szCs w:val="24"/>
                <w:lang w:bidi="te-IN"/>
              </w:rPr>
              <w:t>. and Q</w:t>
            </w:r>
            <w:r w:rsidRPr="00307F9B">
              <w:rPr>
                <w:sz w:val="24"/>
                <w:szCs w:val="24"/>
                <w:vertAlign w:val="subscript"/>
                <w:lang w:bidi="te-IN"/>
              </w:rPr>
              <w:t>3</w:t>
            </w:r>
            <w:r w:rsidRPr="00307F9B">
              <w:rPr>
                <w:sz w:val="24"/>
                <w:szCs w:val="24"/>
                <w:lang w:bidi="te-IN"/>
              </w:rPr>
              <w:t xml:space="preserve"> = -0.5 </w:t>
            </w:r>
            <w:proofErr w:type="spellStart"/>
            <w:r w:rsidRPr="00307F9B">
              <w:rPr>
                <w:sz w:val="24"/>
                <w:szCs w:val="24"/>
                <w:lang w:bidi="te-IN"/>
              </w:rPr>
              <w:t>p.u</w:t>
            </w:r>
            <w:proofErr w:type="spellEnd"/>
            <w:r w:rsidRPr="00307F9B">
              <w:rPr>
                <w:sz w:val="24"/>
                <w:szCs w:val="24"/>
                <w:lang w:bidi="te-IN"/>
              </w:rPr>
              <w:t xml:space="preserve">. Using GS-method, determine the voltages at load buses 2 and 3 after one </w:t>
            </w:r>
            <w:r w:rsidR="00557337" w:rsidRPr="00307F9B">
              <w:rPr>
                <w:sz w:val="24"/>
                <w:szCs w:val="24"/>
                <w:lang w:bidi="te-IN"/>
              </w:rPr>
              <w:t>iteration</w:t>
            </w:r>
            <w:r w:rsidRPr="00307F9B">
              <w:rPr>
                <w:sz w:val="24"/>
                <w:szCs w:val="24"/>
                <w:lang w:bidi="te-IN"/>
              </w:rPr>
              <w:t>.</w:t>
            </w:r>
          </w:p>
        </w:tc>
        <w:tc>
          <w:tcPr>
            <w:tcW w:w="670" w:type="dxa"/>
            <w:hideMark/>
          </w:tcPr>
          <w:p w14:paraId="6AC7C630" w14:textId="77777777" w:rsidR="00B47DE8" w:rsidRDefault="00B47DE8" w:rsidP="00D479C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89" w:type="dxa"/>
            <w:hideMark/>
          </w:tcPr>
          <w:p w14:paraId="0D0B15D4" w14:textId="77777777" w:rsidR="00B47DE8" w:rsidRDefault="00B47DE8" w:rsidP="00D479C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6" w:type="dxa"/>
            <w:hideMark/>
          </w:tcPr>
          <w:p w14:paraId="7D511930" w14:textId="77777777" w:rsidR="00B47DE8" w:rsidRDefault="00B47DE8" w:rsidP="00D479C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B47DE8" w14:paraId="025BA9FF" w14:textId="77777777" w:rsidTr="00FC5695">
        <w:tc>
          <w:tcPr>
            <w:tcW w:w="11030" w:type="dxa"/>
            <w:gridSpan w:val="5"/>
            <w:hideMark/>
          </w:tcPr>
          <w:p w14:paraId="5C3BEF64" w14:textId="31F95D1E" w:rsidR="00B47DE8" w:rsidRDefault="00B47DE8" w:rsidP="00D479C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B47DE8" w14:paraId="375B90CE" w14:textId="77777777" w:rsidTr="00FC5695">
        <w:tc>
          <w:tcPr>
            <w:tcW w:w="689" w:type="dxa"/>
          </w:tcPr>
          <w:p w14:paraId="119546E0" w14:textId="77777777" w:rsidR="00B47DE8" w:rsidRDefault="00B47DE8" w:rsidP="00D479C8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24" w:type="dxa"/>
            <w:hideMark/>
          </w:tcPr>
          <w:p w14:paraId="26CCAB70" w14:textId="77777777" w:rsidR="00B47DE8" w:rsidRPr="009437E7" w:rsidRDefault="00B47DE8" w:rsidP="00D479C8">
            <w:pPr>
              <w:rPr>
                <w:rFonts w:eastAsia="Arial Unicode MS"/>
                <w:bCs/>
                <w:sz w:val="24"/>
                <w:szCs w:val="24"/>
              </w:rPr>
            </w:pPr>
            <w:r w:rsidRPr="009437E7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9437E7">
              <w:rPr>
                <w:sz w:val="24"/>
                <w:szCs w:val="24"/>
                <w:lang w:bidi="te-IN"/>
              </w:rPr>
              <w:t xml:space="preserve"> Give classification of buses in load flow studies.</w:t>
            </w:r>
          </w:p>
          <w:p w14:paraId="14D9AAAD" w14:textId="52D87482" w:rsidR="00B47DE8" w:rsidRDefault="00B47DE8" w:rsidP="00D479C8">
            <w:pPr>
              <w:rPr>
                <w:rFonts w:eastAsia="Arial Unicode MS"/>
                <w:bCs/>
                <w:sz w:val="24"/>
                <w:szCs w:val="24"/>
              </w:rPr>
            </w:pPr>
            <w:r w:rsidRPr="009437E7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9437E7">
              <w:t xml:space="preserve"> </w:t>
            </w:r>
            <w:r w:rsidR="00557337">
              <w:rPr>
                <w:rFonts w:eastAsia="Arial Unicode MS"/>
                <w:bCs/>
                <w:sz w:val="24"/>
                <w:szCs w:val="24"/>
              </w:rPr>
              <w:t>Write the algorithm for NR method in rectangular form without PV bus.</w:t>
            </w:r>
            <w:r w:rsidRPr="006D6337">
              <w:rPr>
                <w:rFonts w:eastAsia="Arial Unicode MS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670" w:type="dxa"/>
            <w:hideMark/>
          </w:tcPr>
          <w:p w14:paraId="7D757128" w14:textId="77777777" w:rsidR="00B47DE8" w:rsidRDefault="00B47DE8" w:rsidP="00D479C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1D830238" w14:textId="77777777" w:rsidR="00B47DE8" w:rsidRDefault="00B47DE8" w:rsidP="00D479C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89" w:type="dxa"/>
            <w:hideMark/>
          </w:tcPr>
          <w:p w14:paraId="45F8ED65" w14:textId="77777777" w:rsidR="00B47DE8" w:rsidRDefault="00B47DE8" w:rsidP="00D479C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79B8075E" w14:textId="77777777" w:rsidR="00B47DE8" w:rsidRDefault="00B47DE8" w:rsidP="00D479C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6" w:type="dxa"/>
            <w:hideMark/>
          </w:tcPr>
          <w:p w14:paraId="23FF8C86" w14:textId="77777777" w:rsidR="00B47DE8" w:rsidRDefault="00B47DE8" w:rsidP="00D479C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  <w:p w14:paraId="1DBEAF66" w14:textId="77777777" w:rsidR="00B47DE8" w:rsidRDefault="00B47DE8" w:rsidP="00D479C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B47DE8" w14:paraId="76D4AECB" w14:textId="77777777" w:rsidTr="00FC5695">
        <w:tc>
          <w:tcPr>
            <w:tcW w:w="11030" w:type="dxa"/>
            <w:gridSpan w:val="5"/>
            <w:hideMark/>
          </w:tcPr>
          <w:p w14:paraId="56BCEFB4" w14:textId="77777777" w:rsidR="00557337" w:rsidRDefault="00557337" w:rsidP="00D479C8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160CDAAC" w14:textId="77777777" w:rsidR="00151203" w:rsidRDefault="00151203" w:rsidP="00D479C8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0B2AF078" w14:textId="77777777" w:rsidR="00BE1FA1" w:rsidRDefault="00BE1FA1" w:rsidP="00D479C8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0B9F8102" w14:textId="77777777" w:rsidR="00BE1FA1" w:rsidRDefault="00BE1FA1" w:rsidP="00D479C8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4EEF47CB" w14:textId="77777777" w:rsidR="00BE1FA1" w:rsidRDefault="00BE1FA1" w:rsidP="00D479C8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4ECF03E1" w14:textId="7F6663BA" w:rsidR="00B47DE8" w:rsidRPr="00557337" w:rsidRDefault="00B47DE8" w:rsidP="00D479C8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557337">
              <w:rPr>
                <w:rFonts w:eastAsia="Arial Unicode MS"/>
                <w:b/>
                <w:sz w:val="24"/>
                <w:szCs w:val="24"/>
              </w:rPr>
              <w:t>UNIT-</w:t>
            </w:r>
            <w:r w:rsidR="00557337">
              <w:rPr>
                <w:rFonts w:eastAsia="Arial Unicode MS"/>
                <w:b/>
                <w:sz w:val="24"/>
                <w:szCs w:val="24"/>
              </w:rPr>
              <w:t>III</w:t>
            </w:r>
          </w:p>
        </w:tc>
      </w:tr>
      <w:tr w:rsidR="00B47DE8" w14:paraId="55E30112" w14:textId="77777777" w:rsidTr="00FC5695">
        <w:tc>
          <w:tcPr>
            <w:tcW w:w="689" w:type="dxa"/>
          </w:tcPr>
          <w:p w14:paraId="58429CB4" w14:textId="77777777" w:rsidR="00B47DE8" w:rsidRDefault="00B47DE8" w:rsidP="00D479C8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24" w:type="dxa"/>
            <w:hideMark/>
          </w:tcPr>
          <w:p w14:paraId="7618BF36" w14:textId="5A01290D" w:rsidR="00BE1FA1" w:rsidRDefault="00B47DE8" w:rsidP="00D479C8">
            <w:pPr>
              <w:jc w:val="both"/>
              <w:rPr>
                <w:sz w:val="24"/>
                <w:szCs w:val="24"/>
                <w:lang w:bidi="te-IN"/>
              </w:rPr>
            </w:pPr>
            <w:r w:rsidRPr="009437E7">
              <w:rPr>
                <w:sz w:val="24"/>
                <w:szCs w:val="24"/>
                <w:lang w:bidi="te-IN"/>
              </w:rPr>
              <w:t xml:space="preserve">100MVA,11KV generator with X’’=0.20 </w:t>
            </w:r>
            <w:proofErr w:type="spellStart"/>
            <w:r w:rsidRPr="009437E7">
              <w:rPr>
                <w:sz w:val="24"/>
                <w:szCs w:val="24"/>
                <w:lang w:bidi="te-IN"/>
              </w:rPr>
              <w:t>p.u</w:t>
            </w:r>
            <w:proofErr w:type="spellEnd"/>
            <w:r w:rsidRPr="009437E7">
              <w:rPr>
                <w:sz w:val="24"/>
                <w:szCs w:val="24"/>
                <w:lang w:bidi="te-IN"/>
              </w:rPr>
              <w:t xml:space="preserve"> is connected through a transformer and line to a bus bar that supplies three identical motor as shown in fig. and each motor has X’’=0.20 </w:t>
            </w:r>
            <w:proofErr w:type="spellStart"/>
            <w:r w:rsidR="001A37B7" w:rsidRPr="009437E7">
              <w:rPr>
                <w:sz w:val="24"/>
                <w:szCs w:val="24"/>
                <w:lang w:bidi="te-IN"/>
              </w:rPr>
              <w:t>p.u</w:t>
            </w:r>
            <w:proofErr w:type="spellEnd"/>
            <w:r w:rsidR="001A37B7" w:rsidRPr="009437E7">
              <w:rPr>
                <w:sz w:val="24"/>
                <w:szCs w:val="24"/>
                <w:lang w:bidi="te-IN"/>
              </w:rPr>
              <w:t xml:space="preserve"> and</w:t>
            </w:r>
            <w:r w:rsidRPr="009437E7">
              <w:rPr>
                <w:sz w:val="24"/>
                <w:szCs w:val="24"/>
                <w:lang w:bidi="te-IN"/>
              </w:rPr>
              <w:t xml:space="preserve"> X’=0.25 </w:t>
            </w:r>
            <w:proofErr w:type="spellStart"/>
            <w:r w:rsidRPr="009437E7">
              <w:rPr>
                <w:sz w:val="24"/>
                <w:szCs w:val="24"/>
                <w:lang w:bidi="te-IN"/>
              </w:rPr>
              <w:t>p.u</w:t>
            </w:r>
            <w:proofErr w:type="spellEnd"/>
            <w:r w:rsidRPr="009437E7">
              <w:rPr>
                <w:sz w:val="24"/>
                <w:szCs w:val="24"/>
                <w:lang w:bidi="te-IN"/>
              </w:rPr>
              <w:t xml:space="preserve"> on a base of 20MVA,33KV.the bus voltage at the motors is 33KV when a three phase balanced fault occurs at the point F. </w:t>
            </w:r>
          </w:p>
          <w:p w14:paraId="2CAD4E5D" w14:textId="6C63E492" w:rsidR="00B47DE8" w:rsidRDefault="00B47DE8" w:rsidP="00D479C8">
            <w:pPr>
              <w:jc w:val="both"/>
              <w:rPr>
                <w:sz w:val="24"/>
                <w:szCs w:val="24"/>
                <w:lang w:bidi="te-IN"/>
              </w:rPr>
            </w:pPr>
            <w:r w:rsidRPr="009437E7">
              <w:rPr>
                <w:sz w:val="24"/>
                <w:szCs w:val="24"/>
                <w:lang w:bidi="te-IN"/>
              </w:rPr>
              <w:t xml:space="preserve">Calculate </w:t>
            </w:r>
            <w:r w:rsidR="00B84AE4" w:rsidRPr="009437E7">
              <w:rPr>
                <w:sz w:val="24"/>
                <w:szCs w:val="24"/>
                <w:lang w:bidi="te-IN"/>
              </w:rPr>
              <w:t>sub transient</w:t>
            </w:r>
            <w:r w:rsidRPr="009437E7">
              <w:rPr>
                <w:sz w:val="24"/>
                <w:szCs w:val="24"/>
                <w:lang w:bidi="te-IN"/>
              </w:rPr>
              <w:t xml:space="preserve"> </w:t>
            </w:r>
            <w:r w:rsidR="00B84AE4">
              <w:rPr>
                <w:sz w:val="24"/>
                <w:szCs w:val="24"/>
                <w:lang w:bidi="te-IN"/>
              </w:rPr>
              <w:t xml:space="preserve">fault </w:t>
            </w:r>
            <w:r w:rsidRPr="009437E7">
              <w:rPr>
                <w:sz w:val="24"/>
                <w:szCs w:val="24"/>
                <w:lang w:bidi="te-IN"/>
              </w:rPr>
              <w:t xml:space="preserve">current in </w:t>
            </w:r>
            <w:r w:rsidR="001A37B7" w:rsidRPr="009437E7">
              <w:rPr>
                <w:sz w:val="24"/>
                <w:szCs w:val="24"/>
                <w:lang w:bidi="te-IN"/>
              </w:rPr>
              <w:t>circuit</w:t>
            </w:r>
            <w:r w:rsidRPr="009437E7">
              <w:rPr>
                <w:sz w:val="24"/>
                <w:szCs w:val="24"/>
                <w:lang w:bidi="te-IN"/>
              </w:rPr>
              <w:t xml:space="preserve"> breaker B</w:t>
            </w:r>
            <w:r w:rsidR="00BE1FA1">
              <w:rPr>
                <w:sz w:val="24"/>
                <w:szCs w:val="24"/>
                <w:lang w:bidi="te-IN"/>
              </w:rPr>
              <w:t>.</w:t>
            </w:r>
          </w:p>
          <w:p w14:paraId="3FC50731" w14:textId="53AEF368" w:rsidR="00BE1FA1" w:rsidRPr="00557337" w:rsidRDefault="001A37B7" w:rsidP="001A37B7">
            <w:pPr>
              <w:jc w:val="center"/>
              <w:rPr>
                <w:sz w:val="24"/>
                <w:szCs w:val="24"/>
                <w:lang w:bidi="te-IN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object w:dxaOrig="4428" w:dyaOrig="1716" w14:anchorId="4D178AE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4" type="#_x0000_t75" style="width:227.15pt;height:82.3pt" o:ole="">
                  <v:imagedata r:id="rId9" o:title=""/>
                </v:shape>
                <o:OLEObject Type="Embed" ProgID="PBrush" ShapeID="_x0000_i1044" DrawAspect="Content" ObjectID="_1767266675" r:id="rId10"/>
              </w:object>
            </w:r>
          </w:p>
        </w:tc>
        <w:tc>
          <w:tcPr>
            <w:tcW w:w="670" w:type="dxa"/>
            <w:hideMark/>
          </w:tcPr>
          <w:p w14:paraId="04B1B90C" w14:textId="77777777" w:rsidR="00B47DE8" w:rsidRDefault="00B47DE8" w:rsidP="00D479C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89" w:type="dxa"/>
            <w:hideMark/>
          </w:tcPr>
          <w:p w14:paraId="3114B775" w14:textId="77777777" w:rsidR="00B47DE8" w:rsidRDefault="00B47DE8" w:rsidP="00D479C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6" w:type="dxa"/>
            <w:hideMark/>
          </w:tcPr>
          <w:p w14:paraId="02CEE2E4" w14:textId="77777777" w:rsidR="00B47DE8" w:rsidRDefault="00B47DE8" w:rsidP="00D479C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B47DE8" w14:paraId="04BB9455" w14:textId="77777777" w:rsidTr="00FC5695">
        <w:tc>
          <w:tcPr>
            <w:tcW w:w="11030" w:type="dxa"/>
            <w:gridSpan w:val="5"/>
            <w:hideMark/>
          </w:tcPr>
          <w:p w14:paraId="00ACEAE2" w14:textId="77777777" w:rsidR="00B47DE8" w:rsidRDefault="00B47DE8" w:rsidP="00D479C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B47DE8" w14:paraId="2F079B5A" w14:textId="77777777" w:rsidTr="00FC5695">
        <w:tc>
          <w:tcPr>
            <w:tcW w:w="689" w:type="dxa"/>
          </w:tcPr>
          <w:p w14:paraId="2B362526" w14:textId="77777777" w:rsidR="00B47DE8" w:rsidRDefault="00B47DE8" w:rsidP="00D479C8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24" w:type="dxa"/>
            <w:hideMark/>
          </w:tcPr>
          <w:p w14:paraId="573BDE7B" w14:textId="62DAEDA4" w:rsidR="00B47DE8" w:rsidRPr="00FC5695" w:rsidRDefault="00B47DE8" w:rsidP="00FC5695">
            <w:pPr>
              <w:pStyle w:val="ListParagraph"/>
              <w:numPr>
                <w:ilvl w:val="0"/>
                <w:numId w:val="13"/>
              </w:numPr>
              <w:ind w:left="360"/>
              <w:rPr>
                <w:sz w:val="24"/>
                <w:szCs w:val="24"/>
              </w:rPr>
            </w:pPr>
            <w:r w:rsidRPr="00FC5695">
              <w:rPr>
                <w:sz w:val="24"/>
                <w:szCs w:val="24"/>
              </w:rPr>
              <w:t>How do you get the short circuit MVA from per unit impedance?</w:t>
            </w:r>
          </w:p>
          <w:p w14:paraId="2ED2EDAA" w14:textId="23631AB4" w:rsidR="00B47DE8" w:rsidRPr="00FC5695" w:rsidRDefault="00557337" w:rsidP="00FC5695">
            <w:pPr>
              <w:pStyle w:val="ListParagraph"/>
              <w:numPr>
                <w:ilvl w:val="0"/>
                <w:numId w:val="13"/>
              </w:numPr>
              <w:ind w:left="36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FC5695">
              <w:rPr>
                <w:sz w:val="24"/>
                <w:szCs w:val="24"/>
              </w:rPr>
              <w:t>Prove that the transformer per unit reactance is same on primary and secondary sides.</w:t>
            </w:r>
          </w:p>
        </w:tc>
        <w:tc>
          <w:tcPr>
            <w:tcW w:w="670" w:type="dxa"/>
          </w:tcPr>
          <w:p w14:paraId="6CF44DCD" w14:textId="4BA4B25F" w:rsidR="00B47DE8" w:rsidRDefault="00557337" w:rsidP="00D479C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</w:t>
            </w:r>
            <w:r w:rsidR="00B47DE8">
              <w:rPr>
                <w:rFonts w:eastAsia="Arial Unicode MS"/>
                <w:bCs/>
                <w:sz w:val="24"/>
                <w:szCs w:val="24"/>
              </w:rPr>
              <w:t>M</w:t>
            </w:r>
          </w:p>
          <w:p w14:paraId="73599067" w14:textId="71ACBD2C" w:rsidR="00B47DE8" w:rsidRDefault="00557337" w:rsidP="00D479C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889" w:type="dxa"/>
          </w:tcPr>
          <w:p w14:paraId="4E05C504" w14:textId="77777777" w:rsidR="00B47DE8" w:rsidRDefault="00B47DE8" w:rsidP="00D479C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4E63FF32" w14:textId="77777777" w:rsidR="00B47DE8" w:rsidRDefault="00B47DE8" w:rsidP="00D479C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6" w:type="dxa"/>
          </w:tcPr>
          <w:p w14:paraId="6D420BB6" w14:textId="77777777" w:rsidR="00B47DE8" w:rsidRDefault="00B47DE8" w:rsidP="00D479C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19C82A33" w14:textId="77777777" w:rsidR="00B47DE8" w:rsidRDefault="00B47DE8" w:rsidP="00D479C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B47DE8" w14:paraId="0C31A6B2" w14:textId="77777777" w:rsidTr="00FC5695">
        <w:tc>
          <w:tcPr>
            <w:tcW w:w="11030" w:type="dxa"/>
            <w:gridSpan w:val="5"/>
            <w:hideMark/>
          </w:tcPr>
          <w:p w14:paraId="1CA058A8" w14:textId="77777777" w:rsidR="00BF746A" w:rsidRDefault="00BF746A" w:rsidP="00D479C8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51DFA7B5" w14:textId="7FF60810" w:rsidR="00B47DE8" w:rsidRPr="00557337" w:rsidRDefault="00B47DE8" w:rsidP="00D479C8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557337">
              <w:rPr>
                <w:rFonts w:eastAsia="Arial Unicode MS"/>
                <w:b/>
                <w:sz w:val="24"/>
                <w:szCs w:val="24"/>
              </w:rPr>
              <w:t>UNIT-</w:t>
            </w:r>
            <w:r w:rsidR="00901D64">
              <w:rPr>
                <w:rFonts w:eastAsia="Arial Unicode MS"/>
                <w:b/>
                <w:sz w:val="24"/>
                <w:szCs w:val="24"/>
              </w:rPr>
              <w:t>IV</w:t>
            </w:r>
          </w:p>
        </w:tc>
      </w:tr>
      <w:tr w:rsidR="00B47DE8" w14:paraId="4BA4AAE1" w14:textId="77777777" w:rsidTr="00FC5695">
        <w:tc>
          <w:tcPr>
            <w:tcW w:w="689" w:type="dxa"/>
          </w:tcPr>
          <w:p w14:paraId="67D4A944" w14:textId="77777777" w:rsidR="00B47DE8" w:rsidRDefault="00B47DE8" w:rsidP="00D479C8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24" w:type="dxa"/>
            <w:hideMark/>
          </w:tcPr>
          <w:p w14:paraId="646E9527" w14:textId="77777777" w:rsidR="00B47DE8" w:rsidRPr="00557337" w:rsidRDefault="00B47DE8" w:rsidP="00D479C8">
            <w:pPr>
              <w:rPr>
                <w:rFonts w:eastAsia="Arial Unicode MS"/>
                <w:bCs/>
                <w:sz w:val="24"/>
                <w:szCs w:val="24"/>
              </w:rPr>
            </w:pPr>
            <w:r w:rsidRPr="00557337">
              <w:rPr>
                <w:sz w:val="24"/>
                <w:szCs w:val="24"/>
              </w:rPr>
              <w:t xml:space="preserve">Derive the necessary equations to determine the fault current for single line ground fault.     </w:t>
            </w:r>
          </w:p>
        </w:tc>
        <w:tc>
          <w:tcPr>
            <w:tcW w:w="670" w:type="dxa"/>
            <w:hideMark/>
          </w:tcPr>
          <w:p w14:paraId="015CF840" w14:textId="77777777" w:rsidR="00B47DE8" w:rsidRDefault="00B47DE8" w:rsidP="00D479C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89" w:type="dxa"/>
            <w:hideMark/>
          </w:tcPr>
          <w:p w14:paraId="66AC651F" w14:textId="77777777" w:rsidR="00B47DE8" w:rsidRDefault="00B47DE8" w:rsidP="00D479C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6" w:type="dxa"/>
            <w:hideMark/>
          </w:tcPr>
          <w:p w14:paraId="7EB0471A" w14:textId="77777777" w:rsidR="00B47DE8" w:rsidRDefault="00B47DE8" w:rsidP="00D479C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B47DE8" w14:paraId="2F3FB35F" w14:textId="77777777" w:rsidTr="00FC5695">
        <w:tc>
          <w:tcPr>
            <w:tcW w:w="11030" w:type="dxa"/>
            <w:gridSpan w:val="5"/>
            <w:hideMark/>
          </w:tcPr>
          <w:p w14:paraId="073C4C17" w14:textId="77777777" w:rsidR="00B47DE8" w:rsidRDefault="00B47DE8" w:rsidP="00D479C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B47DE8" w14:paraId="2EF98E4B" w14:textId="77777777" w:rsidTr="00FC5695">
        <w:trPr>
          <w:trHeight w:val="511"/>
        </w:trPr>
        <w:tc>
          <w:tcPr>
            <w:tcW w:w="689" w:type="dxa"/>
          </w:tcPr>
          <w:p w14:paraId="39D11303" w14:textId="77777777" w:rsidR="00B47DE8" w:rsidRDefault="00B47DE8" w:rsidP="00D479C8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24" w:type="dxa"/>
            <w:hideMark/>
          </w:tcPr>
          <w:p w14:paraId="24D32937" w14:textId="77777777" w:rsidR="00B47DE8" w:rsidRDefault="00B47DE8" w:rsidP="00D479C8">
            <w:pPr>
              <w:rPr>
                <w:rFonts w:eastAsia="Arial Unicode MS"/>
                <w:bCs/>
                <w:sz w:val="24"/>
                <w:szCs w:val="24"/>
              </w:rPr>
            </w:pPr>
            <w:r w:rsidRPr="000D4357">
              <w:rPr>
                <w:rFonts w:eastAsia="Arial Unicode MS"/>
                <w:bCs/>
                <w:sz w:val="24"/>
                <w:szCs w:val="24"/>
              </w:rPr>
              <w:t>Show that positive and negative sequence currents equal in magnitude but out of phase by 180 deg in a L-L Fault.</w:t>
            </w:r>
          </w:p>
        </w:tc>
        <w:tc>
          <w:tcPr>
            <w:tcW w:w="670" w:type="dxa"/>
            <w:hideMark/>
          </w:tcPr>
          <w:p w14:paraId="53E0F5A0" w14:textId="77777777" w:rsidR="00B47DE8" w:rsidRDefault="00B47DE8" w:rsidP="00D479C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  <w:p w14:paraId="783BE260" w14:textId="77777777" w:rsidR="00B47DE8" w:rsidRDefault="00B47DE8" w:rsidP="00D479C8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89" w:type="dxa"/>
            <w:hideMark/>
          </w:tcPr>
          <w:p w14:paraId="2C686241" w14:textId="77777777" w:rsidR="00B47DE8" w:rsidRDefault="00B47DE8" w:rsidP="00D479C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3B8E2850" w14:textId="77777777" w:rsidR="00B47DE8" w:rsidRDefault="00B47DE8" w:rsidP="00D479C8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6" w:type="dxa"/>
            <w:hideMark/>
          </w:tcPr>
          <w:p w14:paraId="57AD5097" w14:textId="77777777" w:rsidR="00B47DE8" w:rsidRDefault="00B47DE8" w:rsidP="00D479C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B47DE8" w14:paraId="1529B763" w14:textId="77777777" w:rsidTr="00FC5695">
        <w:tc>
          <w:tcPr>
            <w:tcW w:w="11030" w:type="dxa"/>
            <w:gridSpan w:val="5"/>
            <w:hideMark/>
          </w:tcPr>
          <w:p w14:paraId="1D585E5D" w14:textId="77777777" w:rsidR="00BF746A" w:rsidRDefault="00BF746A" w:rsidP="00D479C8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36D49A21" w14:textId="4E75EED6" w:rsidR="00B47DE8" w:rsidRPr="001A15B6" w:rsidRDefault="00B47DE8" w:rsidP="00D479C8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1A15B6">
              <w:rPr>
                <w:rFonts w:eastAsia="Arial Unicode MS"/>
                <w:b/>
                <w:sz w:val="24"/>
                <w:szCs w:val="24"/>
              </w:rPr>
              <w:t>UNIT-</w:t>
            </w:r>
            <w:r w:rsidR="00901D64">
              <w:rPr>
                <w:rFonts w:eastAsia="Arial Unicode MS"/>
                <w:b/>
                <w:sz w:val="24"/>
                <w:szCs w:val="24"/>
              </w:rPr>
              <w:t>V</w:t>
            </w:r>
          </w:p>
        </w:tc>
      </w:tr>
      <w:tr w:rsidR="00B47DE8" w14:paraId="4EE0FEE8" w14:textId="77777777" w:rsidTr="00FC5695">
        <w:tc>
          <w:tcPr>
            <w:tcW w:w="689" w:type="dxa"/>
          </w:tcPr>
          <w:p w14:paraId="7C6D0ACE" w14:textId="77777777" w:rsidR="00B47DE8" w:rsidRDefault="00B47DE8" w:rsidP="00D479C8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24" w:type="dxa"/>
            <w:hideMark/>
          </w:tcPr>
          <w:p w14:paraId="7E4489BA" w14:textId="6FA0BFC1" w:rsidR="00B47DE8" w:rsidRPr="00E971F5" w:rsidRDefault="00B47DE8" w:rsidP="00E971F5">
            <w:pPr>
              <w:rPr>
                <w:sz w:val="24"/>
                <w:szCs w:val="24"/>
              </w:rPr>
            </w:pPr>
            <w:r w:rsidRPr="009437E7">
              <w:rPr>
                <w:sz w:val="24"/>
                <w:szCs w:val="24"/>
              </w:rPr>
              <w:t xml:space="preserve">A two-pole, 50 Hz, 11 </w:t>
            </w:r>
            <w:proofErr w:type="spellStart"/>
            <w:r w:rsidRPr="009437E7">
              <w:rPr>
                <w:sz w:val="24"/>
                <w:szCs w:val="24"/>
              </w:rPr>
              <w:t>kv</w:t>
            </w:r>
            <w:proofErr w:type="spellEnd"/>
            <w:r w:rsidRPr="009437E7">
              <w:rPr>
                <w:sz w:val="24"/>
                <w:szCs w:val="24"/>
              </w:rPr>
              <w:t xml:space="preserve"> turbo alternator has a rating of</w:t>
            </w:r>
            <w:r>
              <w:rPr>
                <w:sz w:val="24"/>
                <w:szCs w:val="24"/>
              </w:rPr>
              <w:t xml:space="preserve"> </w:t>
            </w:r>
            <w:r w:rsidRPr="009437E7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MW</w:t>
            </w:r>
            <w:r w:rsidRPr="009437E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9437E7">
              <w:rPr>
                <w:sz w:val="24"/>
                <w:szCs w:val="24"/>
              </w:rPr>
              <w:t xml:space="preserve">power factor 0.85 lagging. The rotor has a moment of inertia of </w:t>
            </w:r>
            <w:r w:rsidR="00B84AE4" w:rsidRPr="009437E7">
              <w:rPr>
                <w:sz w:val="24"/>
                <w:szCs w:val="24"/>
              </w:rPr>
              <w:t>10,000</w:t>
            </w:r>
            <w:r w:rsidRPr="009437E7">
              <w:rPr>
                <w:sz w:val="24"/>
                <w:szCs w:val="24"/>
              </w:rPr>
              <w:t xml:space="preserve"> kg-m</w:t>
            </w:r>
            <w:r w:rsidRPr="009437E7">
              <w:rPr>
                <w:sz w:val="24"/>
                <w:szCs w:val="24"/>
                <w:vertAlign w:val="superscript"/>
              </w:rPr>
              <w:t>2</w:t>
            </w:r>
            <w:r w:rsidRPr="009437E7">
              <w:rPr>
                <w:sz w:val="24"/>
                <w:szCs w:val="24"/>
              </w:rPr>
              <w:t>. Calculate</w:t>
            </w:r>
            <w:r w:rsidR="00E971F5">
              <w:rPr>
                <w:sz w:val="24"/>
                <w:szCs w:val="24"/>
              </w:rPr>
              <w:t xml:space="preserve"> </w:t>
            </w:r>
            <w:r w:rsidR="00B84AE4">
              <w:rPr>
                <w:sz w:val="24"/>
                <w:szCs w:val="24"/>
              </w:rPr>
              <w:t>a</w:t>
            </w:r>
            <w:r w:rsidRPr="009437E7">
              <w:rPr>
                <w:sz w:val="24"/>
                <w:szCs w:val="24"/>
              </w:rPr>
              <w:t xml:space="preserve">) Kinetic energy at rotor. </w:t>
            </w:r>
            <w:r w:rsidR="00B84AE4">
              <w:rPr>
                <w:sz w:val="24"/>
                <w:szCs w:val="24"/>
              </w:rPr>
              <w:t>b</w:t>
            </w:r>
            <w:r w:rsidRPr="009437E7">
              <w:rPr>
                <w:sz w:val="24"/>
                <w:szCs w:val="24"/>
              </w:rPr>
              <w:t>) H and M.</w:t>
            </w:r>
            <w:r w:rsidRPr="009437E7">
              <w:rPr>
                <w:sz w:val="24"/>
                <w:szCs w:val="24"/>
              </w:rPr>
              <w:tab/>
            </w:r>
          </w:p>
        </w:tc>
        <w:tc>
          <w:tcPr>
            <w:tcW w:w="670" w:type="dxa"/>
            <w:hideMark/>
          </w:tcPr>
          <w:p w14:paraId="26649F61" w14:textId="77777777" w:rsidR="00B47DE8" w:rsidRDefault="00B47DE8" w:rsidP="00D479C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89" w:type="dxa"/>
            <w:hideMark/>
          </w:tcPr>
          <w:p w14:paraId="7D431AFC" w14:textId="77777777" w:rsidR="00B47DE8" w:rsidRDefault="00B47DE8" w:rsidP="00D479C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6" w:type="dxa"/>
            <w:hideMark/>
          </w:tcPr>
          <w:p w14:paraId="126F3215" w14:textId="77777777" w:rsidR="00B47DE8" w:rsidRDefault="00B47DE8" w:rsidP="00D479C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B47DE8" w14:paraId="1C88C233" w14:textId="77777777" w:rsidTr="00FC5695">
        <w:tc>
          <w:tcPr>
            <w:tcW w:w="11030" w:type="dxa"/>
            <w:gridSpan w:val="5"/>
            <w:hideMark/>
          </w:tcPr>
          <w:p w14:paraId="289FFBB9" w14:textId="77777777" w:rsidR="00B47DE8" w:rsidRDefault="00B47DE8" w:rsidP="00D479C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B47DE8" w14:paraId="7A75D7A3" w14:textId="77777777" w:rsidTr="00FC5695">
        <w:tc>
          <w:tcPr>
            <w:tcW w:w="689" w:type="dxa"/>
          </w:tcPr>
          <w:p w14:paraId="458ED7C6" w14:textId="77777777" w:rsidR="00B47DE8" w:rsidRDefault="00B47DE8" w:rsidP="00D479C8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24" w:type="dxa"/>
            <w:hideMark/>
          </w:tcPr>
          <w:p w14:paraId="13F89814" w14:textId="0B8263AF" w:rsidR="00B47DE8" w:rsidRDefault="00B47DE8" w:rsidP="00D479C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</w:t>
            </w:r>
            <w:r w:rsidRPr="00BB4E3D">
              <w:rPr>
                <w:rFonts w:eastAsia="Arial Unicode MS"/>
                <w:bCs/>
                <w:sz w:val="24"/>
                <w:szCs w:val="24"/>
              </w:rPr>
              <w:t xml:space="preserve"> Derive the </w:t>
            </w:r>
            <w:r w:rsidR="00557337">
              <w:rPr>
                <w:rFonts w:eastAsia="Arial Unicode MS"/>
                <w:bCs/>
                <w:sz w:val="24"/>
                <w:szCs w:val="24"/>
              </w:rPr>
              <w:t xml:space="preserve">rotor </w:t>
            </w:r>
            <w:r w:rsidRPr="00BB4E3D">
              <w:rPr>
                <w:rFonts w:eastAsia="Arial Unicode MS"/>
                <w:bCs/>
                <w:sz w:val="24"/>
                <w:szCs w:val="24"/>
              </w:rPr>
              <w:t xml:space="preserve">dynamics of </w:t>
            </w:r>
            <w:r w:rsidRPr="009437E7">
              <w:rPr>
                <w:rFonts w:eastAsia="Arial Unicode MS"/>
                <w:bCs/>
                <w:sz w:val="24"/>
                <w:szCs w:val="24"/>
              </w:rPr>
              <w:t>synchronous machine</w:t>
            </w:r>
            <w:r w:rsidRPr="00BB4E3D">
              <w:rPr>
                <w:rFonts w:eastAsia="Arial Unicode MS"/>
                <w:bCs/>
                <w:sz w:val="24"/>
                <w:szCs w:val="24"/>
              </w:rPr>
              <w:t>.</w:t>
            </w:r>
          </w:p>
          <w:p w14:paraId="42EF063D" w14:textId="77777777" w:rsidR="00B47DE8" w:rsidRDefault="00B47DE8" w:rsidP="00D479C8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</w:t>
            </w:r>
            <w:r>
              <w:t xml:space="preserve"> </w:t>
            </w:r>
            <w:r w:rsidRPr="008B7393">
              <w:rPr>
                <w:sz w:val="24"/>
                <w:szCs w:val="24"/>
              </w:rPr>
              <w:t>Explain the various methods of improving steady state stability limit in a power system.</w:t>
            </w:r>
          </w:p>
        </w:tc>
        <w:tc>
          <w:tcPr>
            <w:tcW w:w="670" w:type="dxa"/>
            <w:hideMark/>
          </w:tcPr>
          <w:p w14:paraId="66CF3D3B" w14:textId="77777777" w:rsidR="00B47DE8" w:rsidRDefault="00B47DE8" w:rsidP="00D479C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376CEFEE" w14:textId="77777777" w:rsidR="00B47DE8" w:rsidRDefault="00B47DE8" w:rsidP="00D479C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89" w:type="dxa"/>
            <w:hideMark/>
          </w:tcPr>
          <w:p w14:paraId="693D3BB9" w14:textId="77777777" w:rsidR="00B47DE8" w:rsidRDefault="00B47DE8" w:rsidP="00D479C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6D29263C" w14:textId="77777777" w:rsidR="00B47DE8" w:rsidRDefault="00B47DE8" w:rsidP="00D479C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6" w:type="dxa"/>
            <w:hideMark/>
          </w:tcPr>
          <w:p w14:paraId="5EACB991" w14:textId="77777777" w:rsidR="00B47DE8" w:rsidRDefault="00B47DE8" w:rsidP="00D479C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2357CD90" w14:textId="77777777" w:rsidR="00B47DE8" w:rsidRDefault="00B47DE8" w:rsidP="00D479C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B47DE8" w14:paraId="16383635" w14:textId="77777777" w:rsidTr="00FC5695">
        <w:tc>
          <w:tcPr>
            <w:tcW w:w="11030" w:type="dxa"/>
            <w:gridSpan w:val="5"/>
            <w:hideMark/>
          </w:tcPr>
          <w:p w14:paraId="519B6290" w14:textId="77777777" w:rsidR="00BF746A" w:rsidRDefault="00BF746A" w:rsidP="00D479C8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15DE8F9D" w14:textId="6228C85C" w:rsidR="00B47DE8" w:rsidRPr="00557337" w:rsidRDefault="00B47DE8" w:rsidP="00D479C8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557337">
              <w:rPr>
                <w:rFonts w:eastAsia="Arial Unicode MS"/>
                <w:b/>
                <w:sz w:val="24"/>
                <w:szCs w:val="24"/>
              </w:rPr>
              <w:t>UNIT-</w:t>
            </w:r>
            <w:r w:rsidR="00901D64">
              <w:rPr>
                <w:rFonts w:eastAsia="Arial Unicode MS"/>
                <w:b/>
                <w:sz w:val="24"/>
                <w:szCs w:val="24"/>
              </w:rPr>
              <w:t>VI</w:t>
            </w:r>
          </w:p>
        </w:tc>
      </w:tr>
      <w:tr w:rsidR="00B47DE8" w14:paraId="4ABFFBF5" w14:textId="77777777" w:rsidTr="00FC5695">
        <w:tc>
          <w:tcPr>
            <w:tcW w:w="689" w:type="dxa"/>
          </w:tcPr>
          <w:p w14:paraId="05843D44" w14:textId="77777777" w:rsidR="00B47DE8" w:rsidRDefault="00B47DE8" w:rsidP="00D479C8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24" w:type="dxa"/>
            <w:hideMark/>
          </w:tcPr>
          <w:p w14:paraId="3D2EFB0C" w14:textId="71B92F82" w:rsidR="00B47DE8" w:rsidRDefault="00901D64" w:rsidP="00D479C8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Discuss the application of equal area criterion for transient stability analysis when the mechanical input is suddenly increased.</w:t>
            </w:r>
          </w:p>
        </w:tc>
        <w:tc>
          <w:tcPr>
            <w:tcW w:w="670" w:type="dxa"/>
            <w:hideMark/>
          </w:tcPr>
          <w:p w14:paraId="4E61CEAE" w14:textId="77777777" w:rsidR="00B47DE8" w:rsidRDefault="00B47DE8" w:rsidP="00D479C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89" w:type="dxa"/>
            <w:hideMark/>
          </w:tcPr>
          <w:p w14:paraId="1942C274" w14:textId="77777777" w:rsidR="00B47DE8" w:rsidRDefault="00B47DE8" w:rsidP="00D479C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6" w:type="dxa"/>
            <w:hideMark/>
          </w:tcPr>
          <w:p w14:paraId="312A9C6E" w14:textId="77777777" w:rsidR="00B47DE8" w:rsidRDefault="00B47DE8" w:rsidP="00D479C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B47DE8" w14:paraId="07690C5D" w14:textId="77777777" w:rsidTr="00FC5695">
        <w:tc>
          <w:tcPr>
            <w:tcW w:w="11030" w:type="dxa"/>
            <w:gridSpan w:val="5"/>
            <w:hideMark/>
          </w:tcPr>
          <w:p w14:paraId="4231B13B" w14:textId="77777777" w:rsidR="00B47DE8" w:rsidRDefault="00B47DE8" w:rsidP="00D479C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B47DE8" w14:paraId="5D5564DA" w14:textId="77777777" w:rsidTr="00FC5695">
        <w:tc>
          <w:tcPr>
            <w:tcW w:w="689" w:type="dxa"/>
          </w:tcPr>
          <w:p w14:paraId="640BFCC9" w14:textId="77777777" w:rsidR="00B47DE8" w:rsidRDefault="00B47DE8" w:rsidP="00D479C8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24" w:type="dxa"/>
            <w:hideMark/>
          </w:tcPr>
          <w:p w14:paraId="499DC916" w14:textId="0653E613" w:rsidR="00B47DE8" w:rsidRDefault="00B47DE8" w:rsidP="00D479C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Discuss the solution of swing equation using point-by-point method.</w:t>
            </w:r>
          </w:p>
        </w:tc>
        <w:tc>
          <w:tcPr>
            <w:tcW w:w="670" w:type="dxa"/>
            <w:hideMark/>
          </w:tcPr>
          <w:p w14:paraId="18F7E639" w14:textId="211039C8" w:rsidR="00B47DE8" w:rsidRDefault="00557337" w:rsidP="00D479C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89" w:type="dxa"/>
            <w:hideMark/>
          </w:tcPr>
          <w:p w14:paraId="7947DA1E" w14:textId="77777777" w:rsidR="00B47DE8" w:rsidRDefault="00B47DE8" w:rsidP="00D479C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5487A0B1" w14:textId="0A0BCB4C" w:rsidR="00B47DE8" w:rsidRDefault="00B47DE8" w:rsidP="00D479C8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6" w:type="dxa"/>
            <w:hideMark/>
          </w:tcPr>
          <w:p w14:paraId="3048363C" w14:textId="378B5531" w:rsidR="00B47DE8" w:rsidRDefault="00B47DE8" w:rsidP="00D479C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300ADCDB" w14:textId="77777777" w:rsidR="00B47DE8" w:rsidRDefault="00B47DE8" w:rsidP="00B47DE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BC79959" w14:textId="77777777" w:rsidR="00B47DE8" w:rsidRDefault="00B47DE8" w:rsidP="00B47DE8">
      <w:pPr>
        <w:jc w:val="center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14:paraId="6A67918B" w14:textId="32B656C9" w:rsidR="00097F48" w:rsidRDefault="00097F48" w:rsidP="00097F4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ab/>
      </w:r>
    </w:p>
    <w:sectPr w:rsidR="00097F48" w:rsidSect="003E300B">
      <w:footerReference w:type="default" r:id="rId11"/>
      <w:pgSz w:w="11906" w:h="16838" w:code="9"/>
      <w:pgMar w:top="709" w:right="474" w:bottom="1440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F2533" w14:textId="77777777" w:rsidR="003E300B" w:rsidRDefault="003E300B" w:rsidP="00450012">
      <w:pPr>
        <w:spacing w:after="0" w:line="240" w:lineRule="auto"/>
      </w:pPr>
      <w:r>
        <w:separator/>
      </w:r>
    </w:p>
  </w:endnote>
  <w:endnote w:type="continuationSeparator" w:id="0">
    <w:p w14:paraId="31B99373" w14:textId="77777777" w:rsidR="003E300B" w:rsidRDefault="003E300B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MR1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966A28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966A28">
              <w:rPr>
                <w:b/>
                <w:bCs/>
                <w:noProof/>
              </w:rPr>
              <w:t>3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C1FE0" w14:textId="77777777" w:rsidR="003E300B" w:rsidRDefault="003E300B" w:rsidP="00450012">
      <w:pPr>
        <w:spacing w:after="0" w:line="240" w:lineRule="auto"/>
      </w:pPr>
      <w:r>
        <w:separator/>
      </w:r>
    </w:p>
  </w:footnote>
  <w:footnote w:type="continuationSeparator" w:id="0">
    <w:p w14:paraId="179DA926" w14:textId="77777777" w:rsidR="003E300B" w:rsidRDefault="003E300B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33420"/>
    <w:multiLevelType w:val="hybridMultilevel"/>
    <w:tmpl w:val="BCC687D4"/>
    <w:lvl w:ilvl="0" w:tplc="09D236C0">
      <w:start w:val="1"/>
      <w:numFmt w:val="lowerLetter"/>
      <w:lvlText w:val="%1)"/>
      <w:lvlJc w:val="left"/>
      <w:pPr>
        <w:ind w:left="720" w:hanging="360"/>
      </w:pPr>
      <w:rPr>
        <w:rFonts w:eastAsia="Arial Unicode MS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34719"/>
    <w:multiLevelType w:val="hybridMultilevel"/>
    <w:tmpl w:val="EB4EBE9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736B2"/>
    <w:multiLevelType w:val="hybridMultilevel"/>
    <w:tmpl w:val="73DE8CF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8C74EB"/>
    <w:multiLevelType w:val="hybridMultilevel"/>
    <w:tmpl w:val="117C154E"/>
    <w:lvl w:ilvl="0" w:tplc="B3D467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FC016A"/>
    <w:multiLevelType w:val="hybridMultilevel"/>
    <w:tmpl w:val="F0E2A1F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D108E3"/>
    <w:multiLevelType w:val="hybridMultilevel"/>
    <w:tmpl w:val="E4C2965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5C20DC"/>
    <w:multiLevelType w:val="hybridMultilevel"/>
    <w:tmpl w:val="485E8AB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527C62"/>
    <w:multiLevelType w:val="hybridMultilevel"/>
    <w:tmpl w:val="0EFC152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A6571"/>
    <w:multiLevelType w:val="hybridMultilevel"/>
    <w:tmpl w:val="BB1E07A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974F72"/>
    <w:multiLevelType w:val="hybridMultilevel"/>
    <w:tmpl w:val="2720753A"/>
    <w:lvl w:ilvl="0" w:tplc="08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061DEE"/>
    <w:multiLevelType w:val="hybridMultilevel"/>
    <w:tmpl w:val="54F838F8"/>
    <w:lvl w:ilvl="0" w:tplc="02583A5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0607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33537969">
    <w:abstractNumId w:val="9"/>
  </w:num>
  <w:num w:numId="3" w16cid:durableId="583536157">
    <w:abstractNumId w:val="2"/>
  </w:num>
  <w:num w:numId="4" w16cid:durableId="713652721">
    <w:abstractNumId w:val="7"/>
  </w:num>
  <w:num w:numId="5" w16cid:durableId="623073326">
    <w:abstractNumId w:val="8"/>
  </w:num>
  <w:num w:numId="6" w16cid:durableId="416949378">
    <w:abstractNumId w:val="4"/>
  </w:num>
  <w:num w:numId="7" w16cid:durableId="3930502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56533609">
    <w:abstractNumId w:val="10"/>
  </w:num>
  <w:num w:numId="9" w16cid:durableId="1895314392">
    <w:abstractNumId w:val="12"/>
  </w:num>
  <w:num w:numId="10" w16cid:durableId="402338964">
    <w:abstractNumId w:val="11"/>
  </w:num>
  <w:num w:numId="11" w16cid:durableId="356733907">
    <w:abstractNumId w:val="6"/>
  </w:num>
  <w:num w:numId="12" w16cid:durableId="13188757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5579361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4551"/>
    <w:rsid w:val="00021C7C"/>
    <w:rsid w:val="000321DF"/>
    <w:rsid w:val="000529B9"/>
    <w:rsid w:val="00056F95"/>
    <w:rsid w:val="0006496C"/>
    <w:rsid w:val="000726C1"/>
    <w:rsid w:val="00091E53"/>
    <w:rsid w:val="00095A19"/>
    <w:rsid w:val="000978D2"/>
    <w:rsid w:val="00097F48"/>
    <w:rsid w:val="000A1407"/>
    <w:rsid w:val="000A44E5"/>
    <w:rsid w:val="000B5760"/>
    <w:rsid w:val="000C1FB0"/>
    <w:rsid w:val="000C7A83"/>
    <w:rsid w:val="000D335E"/>
    <w:rsid w:val="00114639"/>
    <w:rsid w:val="0011570D"/>
    <w:rsid w:val="00120A87"/>
    <w:rsid w:val="00122B30"/>
    <w:rsid w:val="001455FE"/>
    <w:rsid w:val="0014647E"/>
    <w:rsid w:val="00151203"/>
    <w:rsid w:val="0015342E"/>
    <w:rsid w:val="00154B86"/>
    <w:rsid w:val="00190A54"/>
    <w:rsid w:val="00193592"/>
    <w:rsid w:val="001978D4"/>
    <w:rsid w:val="001A15B6"/>
    <w:rsid w:val="001A37B7"/>
    <w:rsid w:val="001A6F61"/>
    <w:rsid w:val="001D2CC2"/>
    <w:rsid w:val="001D43F4"/>
    <w:rsid w:val="001D46D4"/>
    <w:rsid w:val="001E02C0"/>
    <w:rsid w:val="001E6066"/>
    <w:rsid w:val="001F20B7"/>
    <w:rsid w:val="001F7D4E"/>
    <w:rsid w:val="00210720"/>
    <w:rsid w:val="00231B3D"/>
    <w:rsid w:val="00252C74"/>
    <w:rsid w:val="00263044"/>
    <w:rsid w:val="0026342E"/>
    <w:rsid w:val="00265400"/>
    <w:rsid w:val="002661FC"/>
    <w:rsid w:val="00281678"/>
    <w:rsid w:val="0029708C"/>
    <w:rsid w:val="002C470A"/>
    <w:rsid w:val="002C56AB"/>
    <w:rsid w:val="002D66FF"/>
    <w:rsid w:val="003111D6"/>
    <w:rsid w:val="00311837"/>
    <w:rsid w:val="003132E9"/>
    <w:rsid w:val="0033105B"/>
    <w:rsid w:val="00347B38"/>
    <w:rsid w:val="00357197"/>
    <w:rsid w:val="003837E0"/>
    <w:rsid w:val="00385E3B"/>
    <w:rsid w:val="00386D4D"/>
    <w:rsid w:val="003B1BCB"/>
    <w:rsid w:val="003B5F6F"/>
    <w:rsid w:val="003C66BF"/>
    <w:rsid w:val="003C6AA8"/>
    <w:rsid w:val="003D3C92"/>
    <w:rsid w:val="003E27EC"/>
    <w:rsid w:val="003E300B"/>
    <w:rsid w:val="004260CB"/>
    <w:rsid w:val="00426CC0"/>
    <w:rsid w:val="00443C54"/>
    <w:rsid w:val="00450012"/>
    <w:rsid w:val="00450DB4"/>
    <w:rsid w:val="00481077"/>
    <w:rsid w:val="00490ACC"/>
    <w:rsid w:val="004D39C8"/>
    <w:rsid w:val="004D5308"/>
    <w:rsid w:val="004E0875"/>
    <w:rsid w:val="004E2D50"/>
    <w:rsid w:val="004E3A77"/>
    <w:rsid w:val="004E53F7"/>
    <w:rsid w:val="004E7AB3"/>
    <w:rsid w:val="00503CB3"/>
    <w:rsid w:val="00506F6E"/>
    <w:rsid w:val="00507062"/>
    <w:rsid w:val="005157EA"/>
    <w:rsid w:val="005249C8"/>
    <w:rsid w:val="00557337"/>
    <w:rsid w:val="00560365"/>
    <w:rsid w:val="005724F2"/>
    <w:rsid w:val="00590257"/>
    <w:rsid w:val="005C44D5"/>
    <w:rsid w:val="005E0588"/>
    <w:rsid w:val="005F16D2"/>
    <w:rsid w:val="005F37B6"/>
    <w:rsid w:val="00600462"/>
    <w:rsid w:val="00606216"/>
    <w:rsid w:val="006105BD"/>
    <w:rsid w:val="00613EE1"/>
    <w:rsid w:val="006375BD"/>
    <w:rsid w:val="006641A4"/>
    <w:rsid w:val="0066781D"/>
    <w:rsid w:val="00682267"/>
    <w:rsid w:val="006B0B11"/>
    <w:rsid w:val="006D68FB"/>
    <w:rsid w:val="006E3ECB"/>
    <w:rsid w:val="006E7BEC"/>
    <w:rsid w:val="006F0C01"/>
    <w:rsid w:val="006F36E9"/>
    <w:rsid w:val="006F4CF2"/>
    <w:rsid w:val="006F7162"/>
    <w:rsid w:val="006F77B0"/>
    <w:rsid w:val="00701ACC"/>
    <w:rsid w:val="00712606"/>
    <w:rsid w:val="00712776"/>
    <w:rsid w:val="00716C73"/>
    <w:rsid w:val="007229EC"/>
    <w:rsid w:val="00731639"/>
    <w:rsid w:val="00740CC6"/>
    <w:rsid w:val="00755630"/>
    <w:rsid w:val="00763FF5"/>
    <w:rsid w:val="00777544"/>
    <w:rsid w:val="00780DE2"/>
    <w:rsid w:val="0078132B"/>
    <w:rsid w:val="0078467E"/>
    <w:rsid w:val="007B7B9D"/>
    <w:rsid w:val="007C447E"/>
    <w:rsid w:val="007E1DED"/>
    <w:rsid w:val="007F0C6A"/>
    <w:rsid w:val="008412B9"/>
    <w:rsid w:val="008439FA"/>
    <w:rsid w:val="008563E7"/>
    <w:rsid w:val="00866E6E"/>
    <w:rsid w:val="008823E8"/>
    <w:rsid w:val="00890275"/>
    <w:rsid w:val="008907F7"/>
    <w:rsid w:val="00891BE5"/>
    <w:rsid w:val="008C724B"/>
    <w:rsid w:val="008D297A"/>
    <w:rsid w:val="008F3EA4"/>
    <w:rsid w:val="00901D64"/>
    <w:rsid w:val="00906941"/>
    <w:rsid w:val="009074D9"/>
    <w:rsid w:val="00935CB7"/>
    <w:rsid w:val="0093731E"/>
    <w:rsid w:val="009465A5"/>
    <w:rsid w:val="0095219B"/>
    <w:rsid w:val="00966904"/>
    <w:rsid w:val="00966A28"/>
    <w:rsid w:val="009713E5"/>
    <w:rsid w:val="00985572"/>
    <w:rsid w:val="00985A5C"/>
    <w:rsid w:val="009953C2"/>
    <w:rsid w:val="009A00BA"/>
    <w:rsid w:val="009A6749"/>
    <w:rsid w:val="009E09ED"/>
    <w:rsid w:val="009F1532"/>
    <w:rsid w:val="00A01BD0"/>
    <w:rsid w:val="00A56629"/>
    <w:rsid w:val="00A814CC"/>
    <w:rsid w:val="00AA560B"/>
    <w:rsid w:val="00AB621F"/>
    <w:rsid w:val="00AC423F"/>
    <w:rsid w:val="00AC6966"/>
    <w:rsid w:val="00AD6CC6"/>
    <w:rsid w:val="00AE2015"/>
    <w:rsid w:val="00AE67D5"/>
    <w:rsid w:val="00AE7988"/>
    <w:rsid w:val="00B050E7"/>
    <w:rsid w:val="00B17172"/>
    <w:rsid w:val="00B208AD"/>
    <w:rsid w:val="00B32B94"/>
    <w:rsid w:val="00B47DE8"/>
    <w:rsid w:val="00B550E3"/>
    <w:rsid w:val="00B64AA1"/>
    <w:rsid w:val="00B7224B"/>
    <w:rsid w:val="00B84AE4"/>
    <w:rsid w:val="00B85A1C"/>
    <w:rsid w:val="00BD72BB"/>
    <w:rsid w:val="00BE1FA1"/>
    <w:rsid w:val="00BF746A"/>
    <w:rsid w:val="00C07ACC"/>
    <w:rsid w:val="00C118B7"/>
    <w:rsid w:val="00C2279C"/>
    <w:rsid w:val="00C30629"/>
    <w:rsid w:val="00C338E7"/>
    <w:rsid w:val="00C33C79"/>
    <w:rsid w:val="00C51829"/>
    <w:rsid w:val="00C52385"/>
    <w:rsid w:val="00C7346C"/>
    <w:rsid w:val="00C854DB"/>
    <w:rsid w:val="00C87BED"/>
    <w:rsid w:val="00C93A86"/>
    <w:rsid w:val="00C949B5"/>
    <w:rsid w:val="00C951E1"/>
    <w:rsid w:val="00C97767"/>
    <w:rsid w:val="00CC21B1"/>
    <w:rsid w:val="00CD657D"/>
    <w:rsid w:val="00CF4FB8"/>
    <w:rsid w:val="00CF7287"/>
    <w:rsid w:val="00D23716"/>
    <w:rsid w:val="00D46358"/>
    <w:rsid w:val="00D479C8"/>
    <w:rsid w:val="00D61A06"/>
    <w:rsid w:val="00D87D82"/>
    <w:rsid w:val="00D90145"/>
    <w:rsid w:val="00DB3375"/>
    <w:rsid w:val="00DE13BE"/>
    <w:rsid w:val="00DE241E"/>
    <w:rsid w:val="00E01711"/>
    <w:rsid w:val="00E32FE6"/>
    <w:rsid w:val="00E365BA"/>
    <w:rsid w:val="00E71A71"/>
    <w:rsid w:val="00E932E4"/>
    <w:rsid w:val="00E94674"/>
    <w:rsid w:val="00E971F5"/>
    <w:rsid w:val="00EA718A"/>
    <w:rsid w:val="00EC1A59"/>
    <w:rsid w:val="00ED5846"/>
    <w:rsid w:val="00EF0D17"/>
    <w:rsid w:val="00EF6930"/>
    <w:rsid w:val="00EF718E"/>
    <w:rsid w:val="00F11778"/>
    <w:rsid w:val="00F15979"/>
    <w:rsid w:val="00F33CAF"/>
    <w:rsid w:val="00F3671A"/>
    <w:rsid w:val="00F47896"/>
    <w:rsid w:val="00F5062D"/>
    <w:rsid w:val="00F547AF"/>
    <w:rsid w:val="00F6120D"/>
    <w:rsid w:val="00F71422"/>
    <w:rsid w:val="00F722C3"/>
    <w:rsid w:val="00F762C4"/>
    <w:rsid w:val="00F87E7C"/>
    <w:rsid w:val="00F960FB"/>
    <w:rsid w:val="00FA2055"/>
    <w:rsid w:val="00FC5695"/>
    <w:rsid w:val="00FC78C9"/>
    <w:rsid w:val="00FD30F8"/>
    <w:rsid w:val="00FF0876"/>
    <w:rsid w:val="00FF5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  <w15:docId w15:val="{2B4849A0-1B80-46E8-B754-2C03B7A3F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FA2055"/>
  </w:style>
  <w:style w:type="paragraph" w:customStyle="1" w:styleId="Default">
    <w:name w:val="Default"/>
    <w:rsid w:val="00712776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12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2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160</cp:revision>
  <cp:lastPrinted>2024-01-20T09:07:00Z</cp:lastPrinted>
  <dcterms:created xsi:type="dcterms:W3CDTF">2013-12-20T07:44:00Z</dcterms:created>
  <dcterms:modified xsi:type="dcterms:W3CDTF">2024-01-20T09:08:00Z</dcterms:modified>
</cp:coreProperties>
</file>